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5FF22" w14:textId="77777777" w:rsidR="00F2660D" w:rsidRDefault="00CB645D">
      <w:pPr>
        <w:pStyle w:val="Nzev"/>
        <w:tabs>
          <w:tab w:val="center" w:pos="4511"/>
          <w:tab w:val="right" w:pos="9023"/>
        </w:tabs>
        <w:rPr>
          <w:rFonts w:ascii="Verdana" w:hAnsi="Verdana" w:cs="Arial"/>
          <w:color w:val="900000"/>
          <w:sz w:val="18"/>
          <w:szCs w:val="18"/>
        </w:rPr>
      </w:pPr>
      <w:r>
        <w:rPr>
          <w:rFonts w:ascii="Verdana" w:hAnsi="Verdana" w:cs="Arial"/>
          <w:noProof/>
          <w:color w:val="900000"/>
          <w:sz w:val="18"/>
          <w:szCs w:val="18"/>
        </w:rPr>
        <w:drawing>
          <wp:inline distT="0" distB="0" distL="114300" distR="114300" wp14:anchorId="19874555" wp14:editId="757B9E33">
            <wp:extent cx="2877185" cy="1320165"/>
            <wp:effectExtent l="0" t="0" r="18415" b="13335"/>
            <wp:docPr id="1" name="Picture 1" descr="FOND_VYSOCINY_bar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ND_VYSOCINY_bar_poz"/>
                    <pic:cNvPicPr>
                      <a:picLocks noChangeAspect="1"/>
                    </pic:cNvPicPr>
                  </pic:nvPicPr>
                  <pic:blipFill>
                    <a:blip r:embed="rId8"/>
                    <a:stretch>
                      <a:fillRect/>
                    </a:stretch>
                  </pic:blipFill>
                  <pic:spPr>
                    <a:xfrm>
                      <a:off x="0" y="0"/>
                      <a:ext cx="2877185" cy="1320165"/>
                    </a:xfrm>
                    <a:prstGeom prst="rect">
                      <a:avLst/>
                    </a:prstGeom>
                    <a:noFill/>
                    <a:ln>
                      <a:noFill/>
                    </a:ln>
                  </pic:spPr>
                </pic:pic>
              </a:graphicData>
            </a:graphic>
          </wp:inline>
        </w:drawing>
      </w:r>
    </w:p>
    <w:p w14:paraId="7709811B" w14:textId="77777777" w:rsidR="00F2660D" w:rsidRDefault="00F2660D">
      <w:pPr>
        <w:pStyle w:val="Nzev"/>
        <w:rPr>
          <w:sz w:val="40"/>
          <w:szCs w:val="40"/>
        </w:rPr>
      </w:pPr>
    </w:p>
    <w:p w14:paraId="42AAED22" w14:textId="77777777" w:rsidR="00F2660D" w:rsidRDefault="00CB645D">
      <w:pPr>
        <w:pStyle w:val="Nzev"/>
        <w:rPr>
          <w:rFonts w:ascii="Arial" w:hAnsi="Arial" w:cs="Arial"/>
          <w:sz w:val="40"/>
          <w:szCs w:val="40"/>
        </w:rPr>
      </w:pPr>
      <w:r>
        <w:rPr>
          <w:rFonts w:ascii="Arial" w:hAnsi="Arial" w:cs="Arial"/>
          <w:sz w:val="40"/>
          <w:szCs w:val="40"/>
        </w:rPr>
        <w:t>FOND VYSOČINY</w:t>
      </w:r>
    </w:p>
    <w:p w14:paraId="325802CD" w14:textId="77777777" w:rsidR="00F2660D" w:rsidRDefault="00F2660D">
      <w:pPr>
        <w:pStyle w:val="Nzev"/>
        <w:rPr>
          <w:szCs w:val="32"/>
          <w:u w:val="single"/>
        </w:rPr>
      </w:pPr>
    </w:p>
    <w:p w14:paraId="757036F4" w14:textId="77777777" w:rsidR="00F2660D" w:rsidRDefault="00CB645D">
      <w:pPr>
        <w:pStyle w:val="Nzev"/>
        <w:rPr>
          <w:rFonts w:ascii="Arial" w:hAnsi="Arial" w:cs="Arial"/>
          <w:szCs w:val="32"/>
          <w:u w:val="single"/>
        </w:rPr>
      </w:pPr>
      <w:r>
        <w:rPr>
          <w:rFonts w:ascii="Arial" w:hAnsi="Arial" w:cs="Arial"/>
          <w:szCs w:val="32"/>
          <w:u w:val="single"/>
        </w:rPr>
        <w:t>Výzva k předkládání projektů</w:t>
      </w:r>
    </w:p>
    <w:p w14:paraId="6CF92F97" w14:textId="77777777" w:rsidR="00F2660D" w:rsidRDefault="00CB645D">
      <w:pPr>
        <w:pStyle w:val="Nzev"/>
        <w:rPr>
          <w:rFonts w:ascii="Arial" w:hAnsi="Arial" w:cs="Arial"/>
          <w:sz w:val="22"/>
        </w:rPr>
      </w:pPr>
      <w:r>
        <w:rPr>
          <w:rFonts w:ascii="Arial" w:hAnsi="Arial" w:cs="Arial"/>
          <w:sz w:val="22"/>
        </w:rPr>
        <w:t xml:space="preserve">vyhlášená v souladu </w:t>
      </w:r>
    </w:p>
    <w:p w14:paraId="2EA3A4EC" w14:textId="77777777" w:rsidR="00F2660D" w:rsidRDefault="00CB645D">
      <w:pPr>
        <w:pStyle w:val="Nzev"/>
        <w:rPr>
          <w:rFonts w:ascii="Arial" w:hAnsi="Arial" w:cs="Arial"/>
        </w:rPr>
      </w:pPr>
      <w:r>
        <w:rPr>
          <w:rFonts w:ascii="Arial" w:hAnsi="Arial" w:cs="Arial"/>
          <w:sz w:val="22"/>
        </w:rPr>
        <w:t>se Statutem účelového Fondu Vysočiny</w:t>
      </w:r>
      <w:r>
        <w:rPr>
          <w:rFonts w:ascii="Arial" w:hAnsi="Arial" w:cs="Arial"/>
        </w:rPr>
        <w:t xml:space="preserve">  </w:t>
      </w:r>
    </w:p>
    <w:p w14:paraId="56FACF52" w14:textId="77777777" w:rsidR="00F2660D" w:rsidRDefault="00F2660D">
      <w:pPr>
        <w:pStyle w:val="Nzev"/>
      </w:pPr>
    </w:p>
    <w:p w14:paraId="6EF0519B" w14:textId="77777777" w:rsidR="00F2660D" w:rsidRDefault="00CB645D">
      <w:pPr>
        <w:pStyle w:val="Nzev"/>
        <w:jc w:val="both"/>
        <w:rPr>
          <w:rFonts w:ascii="Arial" w:hAnsi="Arial" w:cs="Arial"/>
          <w:sz w:val="22"/>
        </w:rPr>
      </w:pPr>
      <w:r>
        <w:rPr>
          <w:rFonts w:ascii="Arial" w:hAnsi="Arial" w:cs="Arial"/>
          <w:sz w:val="22"/>
        </w:rPr>
        <w:t>1) Název programu:</w:t>
      </w:r>
    </w:p>
    <w:p w14:paraId="147798D4" w14:textId="77777777" w:rsidR="00F2660D" w:rsidRDefault="00F2660D">
      <w:pPr>
        <w:pStyle w:val="Nzev"/>
        <w:jc w:val="both"/>
      </w:pPr>
    </w:p>
    <w:p w14:paraId="4B2EB7AF" w14:textId="77777777" w:rsidR="00F2660D" w:rsidRDefault="00CB645D">
      <w:pPr>
        <w:pStyle w:val="Nzev"/>
        <w:rPr>
          <w:rFonts w:ascii="Arial" w:hAnsi="Arial" w:cs="Arial"/>
          <w:sz w:val="40"/>
        </w:rPr>
      </w:pPr>
      <w:r>
        <w:rPr>
          <w:rFonts w:ascii="Arial" w:hAnsi="Arial" w:cs="Arial"/>
          <w:sz w:val="40"/>
        </w:rPr>
        <w:t>INFRASTRUKTURA CESTOVNÍHO RUCHU 2022</w:t>
      </w:r>
    </w:p>
    <w:p w14:paraId="5A499707" w14:textId="77777777" w:rsidR="00F2660D" w:rsidRDefault="00CB645D">
      <w:pPr>
        <w:pStyle w:val="Nzev"/>
        <w:rPr>
          <w:rFonts w:ascii="Arial" w:hAnsi="Arial" w:cs="Arial"/>
          <w:b w:val="0"/>
          <w:bCs w:val="0"/>
        </w:rPr>
      </w:pPr>
      <w:r>
        <w:rPr>
          <w:rFonts w:ascii="Arial" w:hAnsi="Arial" w:cs="Arial"/>
          <w:b w:val="0"/>
          <w:bCs w:val="0"/>
        </w:rPr>
        <w:t>Program na podporu zkvalitnění a rozšíření infrastruktury cestovního ruchu</w:t>
      </w:r>
    </w:p>
    <w:p w14:paraId="5433DB4E" w14:textId="77777777" w:rsidR="00F2660D" w:rsidRDefault="00F2660D">
      <w:pPr>
        <w:pStyle w:val="Nzev"/>
        <w:jc w:val="both"/>
      </w:pPr>
    </w:p>
    <w:p w14:paraId="64713186" w14:textId="77777777" w:rsidR="00F2660D" w:rsidRDefault="00CB645D" w:rsidP="008066A8">
      <w:pPr>
        <w:pStyle w:val="Nzev"/>
        <w:numPr>
          <w:ilvl w:val="0"/>
          <w:numId w:val="2"/>
        </w:numPr>
        <w:jc w:val="both"/>
        <w:rPr>
          <w:rFonts w:ascii="Arial" w:hAnsi="Arial" w:cs="Arial"/>
          <w:sz w:val="22"/>
        </w:rPr>
      </w:pPr>
      <w:r>
        <w:rPr>
          <w:rFonts w:ascii="Arial" w:hAnsi="Arial" w:cs="Arial"/>
          <w:sz w:val="22"/>
        </w:rPr>
        <w:t>Celkový objem finančních prostředků:</w:t>
      </w:r>
      <w:r>
        <w:rPr>
          <w:rFonts w:ascii="Arial" w:hAnsi="Arial" w:cs="Arial"/>
          <w:sz w:val="22"/>
        </w:rPr>
        <w:tab/>
        <w:t>1 500 000 Kč</w:t>
      </w:r>
    </w:p>
    <w:p w14:paraId="6585DAFD" w14:textId="77777777" w:rsidR="00F2660D" w:rsidRDefault="00F2660D" w:rsidP="008066A8">
      <w:pPr>
        <w:pStyle w:val="Nzev"/>
        <w:numPr>
          <w:ilvl w:val="255"/>
          <w:numId w:val="0"/>
        </w:numPr>
        <w:jc w:val="both"/>
        <w:rPr>
          <w:rFonts w:ascii="Arial" w:hAnsi="Arial" w:cs="Arial"/>
          <w:sz w:val="22"/>
        </w:rPr>
      </w:pPr>
    </w:p>
    <w:p w14:paraId="5B2EF8AC" w14:textId="77777777" w:rsidR="00F2660D" w:rsidRDefault="00CB645D">
      <w:pPr>
        <w:pStyle w:val="Nzev"/>
        <w:jc w:val="both"/>
        <w:rPr>
          <w:rFonts w:ascii="Arial" w:hAnsi="Arial" w:cs="Arial"/>
          <w:sz w:val="22"/>
        </w:rPr>
      </w:pPr>
      <w:r>
        <w:rPr>
          <w:rFonts w:ascii="Arial" w:hAnsi="Arial" w:cs="Arial"/>
          <w:sz w:val="22"/>
        </w:rPr>
        <w:t>Podprogram A: Lyžařské běžecké trasy</w:t>
      </w:r>
      <w:r>
        <w:rPr>
          <w:rFonts w:ascii="Arial" w:hAnsi="Arial" w:cs="Arial"/>
          <w:sz w:val="22"/>
        </w:rPr>
        <w:tab/>
      </w:r>
      <w:r>
        <w:rPr>
          <w:rFonts w:ascii="Arial" w:hAnsi="Arial" w:cs="Arial"/>
          <w:sz w:val="22"/>
        </w:rPr>
        <w:tab/>
        <w:t xml:space="preserve">   600 000 Kč</w:t>
      </w:r>
    </w:p>
    <w:p w14:paraId="3406B361" w14:textId="77777777" w:rsidR="00F2660D" w:rsidRDefault="00CB645D" w:rsidP="008066A8">
      <w:pPr>
        <w:pStyle w:val="Nzev"/>
        <w:numPr>
          <w:ilvl w:val="255"/>
          <w:numId w:val="0"/>
        </w:numPr>
        <w:jc w:val="both"/>
        <w:rPr>
          <w:rFonts w:ascii="Arial" w:hAnsi="Arial" w:cs="Arial"/>
          <w:sz w:val="22"/>
        </w:rPr>
      </w:pPr>
      <w:r>
        <w:rPr>
          <w:rFonts w:ascii="Arial" w:hAnsi="Arial" w:cs="Arial"/>
          <w:sz w:val="22"/>
        </w:rPr>
        <w:t>Podprogram B: Doprovodná infrastruktura</w:t>
      </w:r>
      <w:r>
        <w:rPr>
          <w:rFonts w:ascii="Arial" w:hAnsi="Arial" w:cs="Arial"/>
          <w:sz w:val="22"/>
        </w:rPr>
        <w:tab/>
        <w:t xml:space="preserve">   900 000 Kč</w:t>
      </w:r>
    </w:p>
    <w:p w14:paraId="001C625D" w14:textId="77777777" w:rsidR="008066A8" w:rsidRDefault="008066A8" w:rsidP="008066A8">
      <w:pPr>
        <w:pStyle w:val="Nzev"/>
        <w:numPr>
          <w:ilvl w:val="255"/>
          <w:numId w:val="0"/>
        </w:numPr>
        <w:jc w:val="both"/>
        <w:rPr>
          <w:rFonts w:ascii="Arial" w:hAnsi="Arial" w:cs="Arial"/>
          <w:sz w:val="22"/>
        </w:rPr>
      </w:pPr>
    </w:p>
    <w:p w14:paraId="5BF64042" w14:textId="77777777" w:rsidR="008066A8" w:rsidRPr="008066A8" w:rsidRDefault="008066A8" w:rsidP="008066A8">
      <w:pPr>
        <w:pStyle w:val="Nzev"/>
        <w:numPr>
          <w:ilvl w:val="255"/>
          <w:numId w:val="0"/>
        </w:numPr>
        <w:jc w:val="both"/>
        <w:rPr>
          <w:rFonts w:ascii="Arial" w:hAnsi="Arial" w:cs="Arial"/>
          <w:b w:val="0"/>
          <w:sz w:val="22"/>
        </w:rPr>
      </w:pPr>
      <w:r w:rsidRPr="008066A8">
        <w:rPr>
          <w:rFonts w:ascii="Arial" w:hAnsi="Arial" w:cs="Arial"/>
          <w:b w:val="0"/>
          <w:sz w:val="22"/>
        </w:rPr>
        <w:t xml:space="preserve">V případě, že budou podpořeny všechny doporučené projekty v rámci jednoho podprogramu </w:t>
      </w:r>
      <w:r w:rsidR="0044790D">
        <w:rPr>
          <w:rFonts w:ascii="Arial" w:hAnsi="Arial" w:cs="Arial"/>
          <w:b w:val="0"/>
          <w:sz w:val="22"/>
        </w:rPr>
        <w:br/>
      </w:r>
      <w:r w:rsidRPr="008066A8">
        <w:rPr>
          <w:rFonts w:ascii="Arial" w:hAnsi="Arial" w:cs="Arial"/>
          <w:b w:val="0"/>
          <w:sz w:val="22"/>
        </w:rPr>
        <w:t>a nebude vyčerpán celkový objem finančních prostředků v tomto podprogramu, může řídící výbor převést zbylé finanční prostředky do druhého podprogramu.</w:t>
      </w:r>
    </w:p>
    <w:p w14:paraId="110BFFD8" w14:textId="77777777" w:rsidR="00F2660D" w:rsidRDefault="00F2660D">
      <w:pPr>
        <w:pStyle w:val="Nzev"/>
        <w:jc w:val="both"/>
        <w:rPr>
          <w:rFonts w:ascii="Arial" w:hAnsi="Arial" w:cs="Arial"/>
          <w:sz w:val="22"/>
        </w:rPr>
      </w:pPr>
    </w:p>
    <w:p w14:paraId="1462B77F" w14:textId="77777777" w:rsidR="00F2660D" w:rsidRDefault="00CB645D">
      <w:pPr>
        <w:pStyle w:val="Podnadpis"/>
        <w:jc w:val="left"/>
        <w:rPr>
          <w:rFonts w:ascii="Arial" w:hAnsi="Arial" w:cs="Arial"/>
          <w:sz w:val="22"/>
        </w:rPr>
      </w:pPr>
      <w:r>
        <w:rPr>
          <w:rFonts w:ascii="Arial" w:hAnsi="Arial" w:cs="Arial"/>
          <w:sz w:val="22"/>
        </w:rPr>
        <w:t>3) Vazba programu na Strategii rozvoje Kraje Vysočina:</w:t>
      </w:r>
    </w:p>
    <w:p w14:paraId="2A263531" w14:textId="77777777" w:rsidR="00F2660D" w:rsidRDefault="00F2660D">
      <w:pPr>
        <w:rPr>
          <w:rFonts w:ascii="Arial" w:hAnsi="Arial" w:cs="Arial"/>
          <w:b/>
          <w:bCs/>
          <w:sz w:val="22"/>
          <w:u w:val="single"/>
        </w:rPr>
      </w:pPr>
    </w:p>
    <w:p w14:paraId="16D3592B" w14:textId="77777777" w:rsidR="00F2660D" w:rsidRDefault="00CB645D">
      <w:pPr>
        <w:rPr>
          <w:rFonts w:ascii="Arial" w:hAnsi="Arial" w:cs="Arial"/>
          <w:bCs/>
          <w:sz w:val="22"/>
        </w:rPr>
      </w:pPr>
      <w:r>
        <w:rPr>
          <w:rFonts w:ascii="Arial" w:hAnsi="Arial" w:cs="Arial"/>
          <w:b/>
          <w:sz w:val="22"/>
        </w:rPr>
        <w:t>Prioritní oblast 5</w:t>
      </w:r>
      <w:r>
        <w:rPr>
          <w:rFonts w:ascii="Arial" w:hAnsi="Arial" w:cs="Arial"/>
          <w:bCs/>
          <w:sz w:val="22"/>
        </w:rPr>
        <w:t>: Atraktivní kulturní a historické dědictví a cestovní ruch</w:t>
      </w:r>
    </w:p>
    <w:p w14:paraId="45107B39" w14:textId="77777777" w:rsidR="00F2660D" w:rsidRDefault="00CB645D">
      <w:pPr>
        <w:pStyle w:val="Nadpis8"/>
        <w:rPr>
          <w:rFonts w:ascii="Arial" w:hAnsi="Arial" w:cs="Arial"/>
          <w:bCs/>
          <w:i w:val="0"/>
          <w:sz w:val="22"/>
        </w:rPr>
      </w:pPr>
      <w:r>
        <w:rPr>
          <w:rFonts w:ascii="Arial" w:hAnsi="Arial" w:cs="Arial"/>
          <w:b/>
          <w:i w:val="0"/>
          <w:sz w:val="22"/>
        </w:rPr>
        <w:t>Opatření 5.1</w:t>
      </w:r>
      <w:r>
        <w:rPr>
          <w:rFonts w:ascii="Arial" w:hAnsi="Arial" w:cs="Arial"/>
          <w:b/>
          <w:bCs/>
          <w:i w:val="0"/>
          <w:sz w:val="22"/>
        </w:rPr>
        <w:t xml:space="preserve">: </w:t>
      </w:r>
      <w:r w:rsidRPr="008066A8">
        <w:rPr>
          <w:rFonts w:ascii="Arial" w:hAnsi="Arial" w:cs="Arial"/>
          <w:bCs/>
          <w:i w:val="0"/>
          <w:sz w:val="22"/>
        </w:rPr>
        <w:t>Rozvoj cestovního ruchu</w:t>
      </w:r>
    </w:p>
    <w:p w14:paraId="245400D1" w14:textId="77777777" w:rsidR="00F2660D" w:rsidRDefault="00F2660D">
      <w:pPr>
        <w:rPr>
          <w:rFonts w:ascii="Arial" w:hAnsi="Arial" w:cs="Arial"/>
          <w:bCs/>
          <w:i/>
          <w:color w:val="FF0000"/>
          <w:sz w:val="22"/>
        </w:rPr>
      </w:pPr>
    </w:p>
    <w:p w14:paraId="45B013DD" w14:textId="77777777" w:rsidR="00F2660D" w:rsidRDefault="00CB645D">
      <w:pPr>
        <w:rPr>
          <w:rFonts w:ascii="Arial" w:hAnsi="Arial" w:cs="Arial"/>
          <w:b/>
          <w:bCs/>
          <w:sz w:val="22"/>
        </w:rPr>
      </w:pPr>
      <w:r>
        <w:rPr>
          <w:rFonts w:ascii="Arial" w:hAnsi="Arial" w:cs="Arial"/>
          <w:b/>
          <w:bCs/>
          <w:sz w:val="22"/>
        </w:rPr>
        <w:t>4) Účel programu:</w:t>
      </w:r>
    </w:p>
    <w:p w14:paraId="0EF6D922" w14:textId="77777777" w:rsidR="00F2660D" w:rsidRDefault="00CB645D">
      <w:pPr>
        <w:rPr>
          <w:rFonts w:ascii="Arial" w:hAnsi="Arial" w:cs="Arial"/>
          <w:b/>
          <w:bCs/>
          <w:sz w:val="22"/>
        </w:rPr>
      </w:pPr>
      <w:r>
        <w:rPr>
          <w:rFonts w:ascii="Arial" w:hAnsi="Arial" w:cs="Arial"/>
          <w:b/>
          <w:bCs/>
          <w:sz w:val="22"/>
        </w:rPr>
        <w:tab/>
      </w:r>
    </w:p>
    <w:p w14:paraId="2EF4AAA5" w14:textId="77777777" w:rsidR="00F2660D" w:rsidRDefault="00CB645D">
      <w:pPr>
        <w:rPr>
          <w:rFonts w:ascii="Arial" w:hAnsi="Arial" w:cs="Arial"/>
          <w:b/>
          <w:bCs/>
          <w:sz w:val="22"/>
        </w:rPr>
      </w:pPr>
      <w:r>
        <w:rPr>
          <w:rFonts w:ascii="Arial" w:hAnsi="Arial" w:cs="Arial"/>
          <w:b/>
          <w:bCs/>
          <w:sz w:val="22"/>
        </w:rPr>
        <w:t>Podprogram A)</w:t>
      </w:r>
    </w:p>
    <w:p w14:paraId="7B4345BE" w14:textId="4492EFFE" w:rsidR="00F2660D" w:rsidRDefault="00CB645D" w:rsidP="005C2327">
      <w:pPr>
        <w:spacing w:before="80"/>
        <w:jc w:val="both"/>
        <w:rPr>
          <w:rFonts w:ascii="Arial" w:hAnsi="Arial" w:cs="Arial"/>
          <w:bCs/>
          <w:sz w:val="22"/>
          <w:szCs w:val="22"/>
        </w:rPr>
      </w:pPr>
      <w:r>
        <w:rPr>
          <w:rFonts w:ascii="Arial" w:hAnsi="Arial" w:cs="Arial"/>
          <w:bCs/>
          <w:sz w:val="22"/>
          <w:szCs w:val="22"/>
        </w:rPr>
        <w:t>Účelem poskytovaných finančních prostředků je podpora strojové úpravy stop lyžařských běžeckých tras na území Kraje Vysočina</w:t>
      </w:r>
      <w:r w:rsidR="0023056F">
        <w:rPr>
          <w:rFonts w:ascii="Arial" w:hAnsi="Arial" w:cs="Arial"/>
          <w:bCs/>
          <w:sz w:val="22"/>
          <w:szCs w:val="22"/>
        </w:rPr>
        <w:t>,</w:t>
      </w:r>
      <w:r>
        <w:rPr>
          <w:rFonts w:ascii="Arial" w:hAnsi="Arial" w:cs="Arial"/>
          <w:bCs/>
          <w:sz w:val="22"/>
          <w:szCs w:val="22"/>
        </w:rPr>
        <w:t xml:space="preserve"> a to z důvodu rozšíření nabídky v oblasti cestovního ruchu pro aktivní trávení volného času a zvýšení atraktivity Kraje Vysočina pro vyznavače zimních sportů.</w:t>
      </w:r>
    </w:p>
    <w:p w14:paraId="5ED78701" w14:textId="77777777" w:rsidR="00F2660D" w:rsidRDefault="00F2660D">
      <w:pPr>
        <w:rPr>
          <w:rFonts w:ascii="Arial" w:hAnsi="Arial" w:cs="Arial"/>
          <w:bCs/>
          <w:sz w:val="22"/>
        </w:rPr>
      </w:pPr>
    </w:p>
    <w:p w14:paraId="2B8F1D1E" w14:textId="77777777" w:rsidR="00F2660D" w:rsidRDefault="00CB645D">
      <w:pPr>
        <w:rPr>
          <w:rFonts w:ascii="Arial" w:hAnsi="Arial" w:cs="Arial"/>
          <w:b/>
          <w:bCs/>
          <w:sz w:val="22"/>
        </w:rPr>
      </w:pPr>
      <w:r>
        <w:rPr>
          <w:rFonts w:ascii="Arial" w:hAnsi="Arial" w:cs="Arial"/>
          <w:b/>
          <w:bCs/>
          <w:sz w:val="22"/>
        </w:rPr>
        <w:lastRenderedPageBreak/>
        <w:t>Podprogram B)</w:t>
      </w:r>
    </w:p>
    <w:p w14:paraId="2C5CC604" w14:textId="77777777" w:rsidR="00F2660D" w:rsidRDefault="00CB645D" w:rsidP="008736B9">
      <w:pPr>
        <w:spacing w:before="80"/>
        <w:jc w:val="both"/>
        <w:rPr>
          <w:rFonts w:ascii="Arial" w:hAnsi="Arial" w:cs="Arial"/>
          <w:bCs/>
          <w:sz w:val="22"/>
        </w:rPr>
      </w:pPr>
      <w:r>
        <w:rPr>
          <w:rFonts w:ascii="Arial" w:hAnsi="Arial" w:cs="Arial"/>
          <w:bCs/>
          <w:sz w:val="22"/>
        </w:rPr>
        <w:t>Účelem poskytovaných finančních prostředků je zvýšení vybavenosti různých druhů turistických tras a stezek, a to z důvodu zvýšení komfortu pro uživatele těchto tras a stezek za účelem zvýšení turistické atraktivity Kraje Vysočina.</w:t>
      </w:r>
    </w:p>
    <w:p w14:paraId="7E25512E" w14:textId="77777777" w:rsidR="00F2660D" w:rsidRDefault="00F2660D">
      <w:pPr>
        <w:jc w:val="both"/>
        <w:rPr>
          <w:rFonts w:ascii="Arial" w:hAnsi="Arial" w:cs="Arial"/>
          <w:bCs/>
          <w:sz w:val="22"/>
        </w:rPr>
      </w:pPr>
    </w:p>
    <w:p w14:paraId="78A847B8" w14:textId="77777777" w:rsidR="00F2660D" w:rsidRDefault="00CB645D">
      <w:pPr>
        <w:rPr>
          <w:rFonts w:ascii="Arial" w:hAnsi="Arial" w:cs="Arial"/>
          <w:b/>
          <w:bCs/>
          <w:sz w:val="22"/>
        </w:rPr>
      </w:pPr>
      <w:r>
        <w:rPr>
          <w:rFonts w:ascii="Arial" w:hAnsi="Arial" w:cs="Arial"/>
          <w:b/>
          <w:bCs/>
          <w:sz w:val="22"/>
        </w:rPr>
        <w:t>5) Popis a rozsah programu:</w:t>
      </w:r>
    </w:p>
    <w:p w14:paraId="6AD46157" w14:textId="77777777" w:rsidR="00F2660D" w:rsidRDefault="00CB645D" w:rsidP="008736B9">
      <w:pPr>
        <w:spacing w:before="80"/>
        <w:rPr>
          <w:rFonts w:ascii="Arial" w:hAnsi="Arial" w:cs="Arial"/>
          <w:bCs/>
          <w:sz w:val="22"/>
        </w:rPr>
      </w:pPr>
      <w:r>
        <w:rPr>
          <w:rFonts w:ascii="Arial" w:hAnsi="Arial" w:cs="Arial"/>
          <w:bCs/>
          <w:sz w:val="22"/>
        </w:rPr>
        <w:t>K naplňování účelu programu jsou podporovány následující aktivity:</w:t>
      </w:r>
    </w:p>
    <w:p w14:paraId="70A73E6A" w14:textId="77777777" w:rsidR="00F2660D" w:rsidRDefault="00F2660D">
      <w:pPr>
        <w:rPr>
          <w:rFonts w:ascii="Arial" w:hAnsi="Arial" w:cs="Arial"/>
          <w:bCs/>
          <w:sz w:val="22"/>
        </w:rPr>
      </w:pPr>
    </w:p>
    <w:p w14:paraId="5B12536E" w14:textId="77777777" w:rsidR="00F2660D" w:rsidRDefault="00CB645D">
      <w:pPr>
        <w:rPr>
          <w:rFonts w:ascii="Arial" w:hAnsi="Arial" w:cs="Arial"/>
          <w:b/>
          <w:bCs/>
          <w:sz w:val="22"/>
        </w:rPr>
      </w:pPr>
      <w:r>
        <w:rPr>
          <w:rFonts w:ascii="Arial" w:hAnsi="Arial" w:cs="Arial"/>
          <w:b/>
          <w:bCs/>
          <w:sz w:val="22"/>
        </w:rPr>
        <w:t>Podprogram A)</w:t>
      </w:r>
    </w:p>
    <w:p w14:paraId="464688B2" w14:textId="0ED74699" w:rsidR="00F2660D" w:rsidRPr="008736B9" w:rsidRDefault="00CB645D" w:rsidP="008736B9">
      <w:pPr>
        <w:numPr>
          <w:ilvl w:val="0"/>
          <w:numId w:val="3"/>
        </w:numPr>
        <w:spacing w:before="80"/>
        <w:ind w:left="426"/>
        <w:jc w:val="both"/>
        <w:rPr>
          <w:rFonts w:ascii="Arial" w:hAnsi="Arial" w:cs="Arial"/>
          <w:bCs/>
          <w:sz w:val="22"/>
        </w:rPr>
      </w:pPr>
      <w:r>
        <w:rPr>
          <w:rFonts w:ascii="Arial" w:hAnsi="Arial" w:cs="Arial"/>
          <w:bCs/>
          <w:sz w:val="22"/>
        </w:rPr>
        <w:t>strojová úprava stop pouze lyžařských běžeckých tras na území Kraje Vysočina značených dle metodiky KČT.</w:t>
      </w:r>
    </w:p>
    <w:p w14:paraId="0D1A68B2" w14:textId="71BEF720" w:rsidR="00F2660D" w:rsidRDefault="00CB645D" w:rsidP="008736B9">
      <w:pPr>
        <w:spacing w:before="80"/>
        <w:jc w:val="both"/>
        <w:rPr>
          <w:rFonts w:ascii="Arial" w:hAnsi="Arial" w:cs="Arial"/>
          <w:bCs/>
          <w:sz w:val="22"/>
        </w:rPr>
      </w:pPr>
      <w:r>
        <w:rPr>
          <w:rFonts w:ascii="Arial" w:hAnsi="Arial" w:cs="Arial"/>
          <w:bCs/>
          <w:sz w:val="22"/>
        </w:rPr>
        <w:t xml:space="preserve">Vedení tras se </w:t>
      </w:r>
      <w:r>
        <w:rPr>
          <w:rFonts w:ascii="Arial" w:hAnsi="Arial" w:cs="Arial"/>
          <w:b/>
          <w:bCs/>
          <w:sz w:val="22"/>
        </w:rPr>
        <w:t>nesmí překrývat</w:t>
      </w:r>
      <w:r>
        <w:rPr>
          <w:rFonts w:ascii="Arial" w:hAnsi="Arial" w:cs="Arial"/>
          <w:bCs/>
          <w:sz w:val="22"/>
        </w:rPr>
        <w:t xml:space="preserve">, tzn. každá trasa je upravována pouze jedním žadatelem. </w:t>
      </w:r>
    </w:p>
    <w:p w14:paraId="31A23910" w14:textId="4246D355" w:rsidR="00F2660D" w:rsidRDefault="00CB645D" w:rsidP="008736B9">
      <w:pPr>
        <w:spacing w:before="80"/>
        <w:jc w:val="both"/>
        <w:rPr>
          <w:rFonts w:ascii="Arial" w:hAnsi="Arial" w:cs="Arial"/>
          <w:bCs/>
          <w:sz w:val="22"/>
        </w:rPr>
      </w:pPr>
      <w:r>
        <w:rPr>
          <w:rFonts w:ascii="Arial" w:hAnsi="Arial" w:cs="Arial"/>
          <w:bCs/>
          <w:sz w:val="22"/>
        </w:rPr>
        <w:t xml:space="preserve">Žadatel je povinen </w:t>
      </w:r>
      <w:r>
        <w:rPr>
          <w:rFonts w:ascii="Arial" w:hAnsi="Arial" w:cs="Arial"/>
          <w:b/>
          <w:bCs/>
          <w:sz w:val="22"/>
        </w:rPr>
        <w:t>zveřejňovat aktuální informace o úpravě lyžařských běžeckých stop</w:t>
      </w:r>
      <w:r>
        <w:rPr>
          <w:rFonts w:ascii="Arial" w:hAnsi="Arial" w:cs="Arial"/>
          <w:bCs/>
          <w:sz w:val="22"/>
        </w:rPr>
        <w:t xml:space="preserve"> na webových stránkách (webovou stránku žadatel uvede do žádosti o dotaci).</w:t>
      </w:r>
    </w:p>
    <w:p w14:paraId="3773D854" w14:textId="5E165754" w:rsidR="00F2660D" w:rsidRDefault="00CB645D" w:rsidP="008736B9">
      <w:pPr>
        <w:spacing w:before="80"/>
        <w:jc w:val="both"/>
        <w:rPr>
          <w:rFonts w:ascii="Arial" w:hAnsi="Arial" w:cs="Arial"/>
          <w:bCs/>
          <w:sz w:val="22"/>
        </w:rPr>
      </w:pPr>
      <w:r>
        <w:rPr>
          <w:rFonts w:ascii="Arial" w:hAnsi="Arial" w:cs="Arial"/>
          <w:b/>
          <w:bCs/>
          <w:sz w:val="22"/>
        </w:rPr>
        <w:t>V rámci tohoto podprogramu nebude podporována</w:t>
      </w:r>
      <w:r>
        <w:rPr>
          <w:rFonts w:ascii="Arial" w:hAnsi="Arial" w:cs="Arial"/>
          <w:bCs/>
          <w:sz w:val="22"/>
        </w:rPr>
        <w:t xml:space="preserve"> realizace nezbytných opatření pro dosažení dostatečného bezpečnostního a technického standardu tras (jako je zprůchodnění tras, přechody pr</w:t>
      </w:r>
      <w:r w:rsidR="00C27822">
        <w:rPr>
          <w:rFonts w:ascii="Arial" w:hAnsi="Arial" w:cs="Arial"/>
          <w:bCs/>
          <w:sz w:val="22"/>
        </w:rPr>
        <w:t>o překonání přírodních překážek</w:t>
      </w:r>
      <w:r>
        <w:rPr>
          <w:rFonts w:ascii="Arial" w:hAnsi="Arial" w:cs="Arial"/>
          <w:bCs/>
          <w:sz w:val="22"/>
        </w:rPr>
        <w:t xml:space="preserve"> apod.), pořízení strojů a zařízení k úpravě lyžařských běžeckých tras, pořízení technických zařízení k měření spotřeby a sledování pohybu stroje.</w:t>
      </w:r>
    </w:p>
    <w:p w14:paraId="723EED39" w14:textId="77777777" w:rsidR="00F2660D" w:rsidRDefault="00F2660D">
      <w:pPr>
        <w:rPr>
          <w:rFonts w:ascii="Arial" w:hAnsi="Arial" w:cs="Arial"/>
          <w:bCs/>
          <w:sz w:val="22"/>
        </w:rPr>
      </w:pPr>
    </w:p>
    <w:p w14:paraId="731F9452" w14:textId="77777777" w:rsidR="00F2660D" w:rsidRDefault="00CB645D">
      <w:pPr>
        <w:rPr>
          <w:rFonts w:ascii="Arial" w:hAnsi="Arial" w:cs="Arial"/>
          <w:b/>
          <w:bCs/>
          <w:sz w:val="22"/>
        </w:rPr>
      </w:pPr>
      <w:r>
        <w:rPr>
          <w:rFonts w:ascii="Arial" w:hAnsi="Arial" w:cs="Arial"/>
          <w:b/>
          <w:bCs/>
          <w:sz w:val="22"/>
        </w:rPr>
        <w:t>Podprogram B)</w:t>
      </w:r>
    </w:p>
    <w:p w14:paraId="1D8A0E4B" w14:textId="77777777" w:rsidR="00F2660D" w:rsidRDefault="00CB645D" w:rsidP="008736B9">
      <w:pPr>
        <w:numPr>
          <w:ilvl w:val="0"/>
          <w:numId w:val="3"/>
        </w:numPr>
        <w:spacing w:before="80"/>
        <w:ind w:left="425" w:hanging="357"/>
        <w:jc w:val="both"/>
        <w:rPr>
          <w:rFonts w:ascii="Arial" w:hAnsi="Arial" w:cs="Arial"/>
          <w:bCs/>
          <w:sz w:val="22"/>
        </w:rPr>
      </w:pPr>
      <w:r>
        <w:rPr>
          <w:rFonts w:ascii="Arial" w:hAnsi="Arial" w:cs="Arial"/>
          <w:bCs/>
          <w:sz w:val="22"/>
        </w:rPr>
        <w:t>obnova, rozšiřování a budování lokálních naučných stezek a turistických tras;</w:t>
      </w:r>
    </w:p>
    <w:p w14:paraId="54531A81" w14:textId="77777777" w:rsidR="00F2660D" w:rsidRDefault="00CB645D" w:rsidP="008736B9">
      <w:pPr>
        <w:numPr>
          <w:ilvl w:val="0"/>
          <w:numId w:val="3"/>
        </w:numPr>
        <w:spacing w:before="80"/>
        <w:ind w:left="425" w:hanging="357"/>
        <w:jc w:val="both"/>
        <w:rPr>
          <w:rFonts w:ascii="Arial" w:hAnsi="Arial" w:cs="Arial"/>
          <w:bCs/>
          <w:sz w:val="22"/>
        </w:rPr>
      </w:pPr>
      <w:r>
        <w:rPr>
          <w:rFonts w:ascii="Arial" w:hAnsi="Arial" w:cs="Arial"/>
          <w:bCs/>
          <w:sz w:val="22"/>
        </w:rPr>
        <w:t xml:space="preserve">obnova, rozšiřování a budování informačních panelů na turistických trasách a naučných stezkách; </w:t>
      </w:r>
    </w:p>
    <w:p w14:paraId="132C96BD" w14:textId="0D58D7B5" w:rsidR="00F2660D" w:rsidRDefault="00CB645D" w:rsidP="008736B9">
      <w:pPr>
        <w:numPr>
          <w:ilvl w:val="0"/>
          <w:numId w:val="3"/>
        </w:numPr>
        <w:spacing w:before="80"/>
        <w:ind w:left="425" w:hanging="357"/>
        <w:jc w:val="both"/>
        <w:rPr>
          <w:rFonts w:ascii="Arial" w:hAnsi="Arial" w:cs="Arial"/>
          <w:bCs/>
          <w:sz w:val="22"/>
        </w:rPr>
      </w:pPr>
      <w:r>
        <w:rPr>
          <w:rFonts w:ascii="Arial" w:hAnsi="Arial" w:cs="Arial"/>
          <w:bCs/>
          <w:sz w:val="22"/>
        </w:rPr>
        <w:t>obnova a budování odpočívek na turistických trasách a stezkách u jejich nástupních míst a parkovišť, na vhodných místech v jejich průběhu a u turistických cílů, které jsou v bezprostředním dosahu značených turistických tras a stezek, tj. přímo viditelné z průběhu značené turistické trasy či stezky. V případě, že je předmětem projektu odpočívka, která není přímo viditelná z průběhu značené turistické trasy či stezky, musí být z vhodného místa zajištěna zřetelná navigace turistů k tomuto odpočinkovému místu např. směrovou tabulí. Pokud je odpočívka řešena v rámci areálu turistického cíle, musí být vždy volně veřejně a bezplatně přístupná v odpovídaj</w:t>
      </w:r>
      <w:r w:rsidR="005C2327">
        <w:rPr>
          <w:rFonts w:ascii="Arial" w:hAnsi="Arial" w:cs="Arial"/>
          <w:bCs/>
          <w:sz w:val="22"/>
        </w:rPr>
        <w:t>ící denní dobu (minimálně 9 –</w:t>
      </w:r>
      <w:r>
        <w:rPr>
          <w:rFonts w:ascii="Arial" w:hAnsi="Arial" w:cs="Arial"/>
          <w:bCs/>
          <w:sz w:val="22"/>
        </w:rPr>
        <w:t xml:space="preserve"> 17 hod) v průběhu hlavní turistické sezony (minimálně od začátku května do konce září);</w:t>
      </w:r>
    </w:p>
    <w:p w14:paraId="309F9C44" w14:textId="77777777" w:rsidR="00F2660D" w:rsidRDefault="00CB645D" w:rsidP="008736B9">
      <w:pPr>
        <w:numPr>
          <w:ilvl w:val="0"/>
          <w:numId w:val="3"/>
        </w:numPr>
        <w:spacing w:before="80"/>
        <w:ind w:left="425" w:hanging="357"/>
        <w:jc w:val="both"/>
        <w:rPr>
          <w:rFonts w:ascii="Arial" w:hAnsi="Arial" w:cs="Arial"/>
          <w:bCs/>
          <w:sz w:val="22"/>
        </w:rPr>
      </w:pPr>
      <w:r>
        <w:rPr>
          <w:rFonts w:ascii="Arial" w:hAnsi="Arial" w:cs="Arial"/>
          <w:bCs/>
          <w:sz w:val="22"/>
        </w:rPr>
        <w:t xml:space="preserve">vybavení místa nebo prostoru pro bezpečné parkování kol v rámci provozovny zařazené do programu certifikace služeb „Cyklisté vítáni“ vč. možnosti pořízení tzv. </w:t>
      </w:r>
      <w:proofErr w:type="spellStart"/>
      <w:r>
        <w:rPr>
          <w:rFonts w:ascii="Arial" w:hAnsi="Arial" w:cs="Arial"/>
          <w:bCs/>
          <w:sz w:val="22"/>
        </w:rPr>
        <w:t>cykloboxů</w:t>
      </w:r>
      <w:proofErr w:type="spellEnd"/>
      <w:r>
        <w:rPr>
          <w:rFonts w:ascii="Arial" w:hAnsi="Arial" w:cs="Arial"/>
          <w:bCs/>
          <w:sz w:val="22"/>
        </w:rPr>
        <w:t>, schránek na zavazadla,</w:t>
      </w:r>
      <w:r w:rsidR="00842367">
        <w:rPr>
          <w:rFonts w:ascii="Arial" w:hAnsi="Arial" w:cs="Arial"/>
          <w:bCs/>
          <w:sz w:val="22"/>
        </w:rPr>
        <w:t xml:space="preserve"> </w:t>
      </w:r>
      <w:proofErr w:type="spellStart"/>
      <w:r w:rsidR="00842367">
        <w:rPr>
          <w:rFonts w:ascii="Arial" w:hAnsi="Arial" w:cs="Arial"/>
          <w:bCs/>
          <w:sz w:val="22"/>
        </w:rPr>
        <w:t>cyklomyčka</w:t>
      </w:r>
      <w:proofErr w:type="spellEnd"/>
      <w:r w:rsidR="00842367">
        <w:rPr>
          <w:rFonts w:ascii="Arial" w:hAnsi="Arial" w:cs="Arial"/>
          <w:bCs/>
          <w:sz w:val="22"/>
        </w:rPr>
        <w:t>,</w:t>
      </w:r>
      <w:r>
        <w:rPr>
          <w:rFonts w:ascii="Arial" w:hAnsi="Arial" w:cs="Arial"/>
          <w:bCs/>
          <w:sz w:val="22"/>
        </w:rPr>
        <w:t xml:space="preserve"> vybavení pro samoobslužný servis kol a </w:t>
      </w:r>
      <w:proofErr w:type="spellStart"/>
      <w:r>
        <w:rPr>
          <w:rFonts w:ascii="Arial" w:hAnsi="Arial" w:cs="Arial"/>
          <w:bCs/>
          <w:sz w:val="22"/>
        </w:rPr>
        <w:t>elektromobilitu</w:t>
      </w:r>
      <w:proofErr w:type="spellEnd"/>
      <w:r>
        <w:rPr>
          <w:rFonts w:ascii="Arial" w:hAnsi="Arial" w:cs="Arial"/>
          <w:bCs/>
          <w:sz w:val="22"/>
        </w:rPr>
        <w:t>;</w:t>
      </w:r>
    </w:p>
    <w:p w14:paraId="763A9ABE" w14:textId="77777777" w:rsidR="00F2660D" w:rsidRDefault="00CB645D" w:rsidP="008736B9">
      <w:pPr>
        <w:numPr>
          <w:ilvl w:val="0"/>
          <w:numId w:val="3"/>
        </w:numPr>
        <w:spacing w:before="80"/>
        <w:ind w:left="425" w:hanging="357"/>
        <w:jc w:val="both"/>
        <w:rPr>
          <w:rFonts w:ascii="Arial" w:hAnsi="Arial" w:cs="Arial"/>
          <w:bCs/>
          <w:sz w:val="22"/>
        </w:rPr>
      </w:pPr>
      <w:r>
        <w:rPr>
          <w:rFonts w:ascii="Arial" w:hAnsi="Arial" w:cs="Arial"/>
          <w:bCs/>
          <w:sz w:val="22"/>
        </w:rPr>
        <w:t xml:space="preserve">vybavení půjčovny v rámci provozovny zařazené do programu certifikace služeb „Cyklisté vítáni“. Vybavením půjčovny je chápáno pořízení turistických jízdních kol vč. </w:t>
      </w:r>
      <w:proofErr w:type="spellStart"/>
      <w:r>
        <w:rPr>
          <w:rFonts w:ascii="Arial" w:hAnsi="Arial" w:cs="Arial"/>
          <w:bCs/>
          <w:sz w:val="22"/>
        </w:rPr>
        <w:t>elektrokol</w:t>
      </w:r>
      <w:proofErr w:type="spellEnd"/>
      <w:r>
        <w:rPr>
          <w:rFonts w:ascii="Arial" w:hAnsi="Arial" w:cs="Arial"/>
          <w:bCs/>
          <w:sz w:val="22"/>
        </w:rPr>
        <w:t xml:space="preserve"> příp. koloběžek nebo </w:t>
      </w:r>
      <w:proofErr w:type="spellStart"/>
      <w:r>
        <w:rPr>
          <w:rFonts w:ascii="Arial" w:hAnsi="Arial" w:cs="Arial"/>
          <w:bCs/>
          <w:sz w:val="22"/>
        </w:rPr>
        <w:t>elektrokoloběžek</w:t>
      </w:r>
      <w:proofErr w:type="spellEnd"/>
      <w:r>
        <w:rPr>
          <w:rFonts w:ascii="Arial" w:hAnsi="Arial" w:cs="Arial"/>
          <w:bCs/>
          <w:sz w:val="22"/>
        </w:rPr>
        <w:t xml:space="preserve">, povinné výbavy (cyklistické přilby) a pořízení ostatního nezbytného příslušenství (cykloturistické brašny na kola, zámky, osvětlení atp.). </w:t>
      </w:r>
    </w:p>
    <w:p w14:paraId="414F5426" w14:textId="1F2461AA" w:rsidR="00F2660D" w:rsidRDefault="00F2660D">
      <w:pPr>
        <w:rPr>
          <w:rFonts w:ascii="Arial" w:hAnsi="Arial" w:cs="Arial"/>
          <w:bCs/>
          <w:sz w:val="22"/>
        </w:rPr>
      </w:pPr>
    </w:p>
    <w:p w14:paraId="34EB08F6" w14:textId="77777777" w:rsidR="00F2660D" w:rsidRDefault="00CB645D">
      <w:pPr>
        <w:rPr>
          <w:rFonts w:ascii="Arial" w:hAnsi="Arial" w:cs="Arial"/>
          <w:b/>
          <w:bCs/>
          <w:sz w:val="22"/>
        </w:rPr>
      </w:pPr>
      <w:r>
        <w:rPr>
          <w:rFonts w:ascii="Arial" w:hAnsi="Arial" w:cs="Arial"/>
          <w:b/>
          <w:bCs/>
          <w:sz w:val="22"/>
        </w:rPr>
        <w:t>6) Příjemci dotace:</w:t>
      </w:r>
    </w:p>
    <w:p w14:paraId="37C38F2C" w14:textId="77777777" w:rsidR="00F2660D" w:rsidRDefault="00CB645D" w:rsidP="008736B9">
      <w:pPr>
        <w:numPr>
          <w:ilvl w:val="0"/>
          <w:numId w:val="4"/>
        </w:numPr>
        <w:spacing w:before="80"/>
        <w:ind w:left="714" w:hanging="357"/>
        <w:jc w:val="both"/>
        <w:rPr>
          <w:rFonts w:ascii="Arial" w:hAnsi="Arial" w:cs="Arial"/>
          <w:bCs/>
          <w:sz w:val="22"/>
        </w:rPr>
      </w:pPr>
      <w:r>
        <w:rPr>
          <w:rFonts w:ascii="Arial" w:hAnsi="Arial" w:cs="Arial"/>
          <w:bCs/>
          <w:sz w:val="22"/>
        </w:rPr>
        <w:t>Obce na území Kraje Vysočina</w:t>
      </w:r>
    </w:p>
    <w:p w14:paraId="64586199" w14:textId="77777777" w:rsidR="00F2660D" w:rsidRDefault="00CB645D" w:rsidP="008736B9">
      <w:pPr>
        <w:numPr>
          <w:ilvl w:val="0"/>
          <w:numId w:val="4"/>
        </w:numPr>
        <w:spacing w:before="80"/>
        <w:ind w:left="714" w:hanging="357"/>
        <w:jc w:val="both"/>
        <w:rPr>
          <w:rFonts w:ascii="Arial" w:hAnsi="Arial" w:cs="Arial"/>
          <w:bCs/>
          <w:sz w:val="22"/>
          <w:szCs w:val="22"/>
        </w:rPr>
      </w:pPr>
      <w:r>
        <w:rPr>
          <w:rFonts w:ascii="Arial" w:hAnsi="Arial" w:cs="Arial"/>
          <w:sz w:val="22"/>
          <w:szCs w:val="22"/>
        </w:rPr>
        <w:t xml:space="preserve">Svazky obcí se sídlem v Kraji Vysočina, založené dle zákona č. 128/2000 Sb., o obcích </w:t>
      </w:r>
    </w:p>
    <w:p w14:paraId="2DA529E3" w14:textId="77777777" w:rsidR="00F2660D" w:rsidRDefault="00CB645D" w:rsidP="008736B9">
      <w:pPr>
        <w:numPr>
          <w:ilvl w:val="0"/>
          <w:numId w:val="4"/>
        </w:numPr>
        <w:spacing w:before="80"/>
        <w:ind w:left="714" w:hanging="357"/>
        <w:jc w:val="both"/>
        <w:rPr>
          <w:rFonts w:ascii="Arial" w:hAnsi="Arial" w:cs="Arial"/>
          <w:bCs/>
          <w:sz w:val="22"/>
          <w:szCs w:val="22"/>
        </w:rPr>
      </w:pPr>
      <w:r>
        <w:rPr>
          <w:rFonts w:ascii="Arial" w:hAnsi="Arial" w:cs="Arial"/>
          <w:sz w:val="22"/>
          <w:szCs w:val="22"/>
        </w:rPr>
        <w:t>Příspěvkové organizace zřizované obcemi působící v oblasti cestovního ruchu</w:t>
      </w:r>
    </w:p>
    <w:p w14:paraId="3444B43F" w14:textId="77777777" w:rsidR="00F2660D" w:rsidRDefault="00CB645D" w:rsidP="008736B9">
      <w:pPr>
        <w:numPr>
          <w:ilvl w:val="0"/>
          <w:numId w:val="4"/>
        </w:numPr>
        <w:spacing w:before="80"/>
        <w:ind w:left="714" w:hanging="357"/>
        <w:jc w:val="both"/>
        <w:rPr>
          <w:rFonts w:ascii="Arial" w:hAnsi="Arial" w:cs="Arial"/>
          <w:bCs/>
          <w:sz w:val="22"/>
        </w:rPr>
      </w:pPr>
      <w:r>
        <w:rPr>
          <w:rFonts w:ascii="Arial" w:hAnsi="Arial" w:cs="Arial"/>
          <w:bCs/>
          <w:sz w:val="22"/>
        </w:rPr>
        <w:lastRenderedPageBreak/>
        <w:t xml:space="preserve">Podnikatelé (právnické i fyzické osoby) ve smyslu § 420 a násl. zákona č. </w:t>
      </w:r>
      <w:r>
        <w:rPr>
          <w:rFonts w:ascii="Arial" w:hAnsi="Arial" w:cs="Arial"/>
          <w:sz w:val="22"/>
          <w:szCs w:val="22"/>
        </w:rPr>
        <w:t>89/2012 Sb., občanský zákoník působící v oblasti cestovního ruchu</w:t>
      </w:r>
    </w:p>
    <w:p w14:paraId="4AC39300" w14:textId="77777777" w:rsidR="00F2660D" w:rsidRDefault="00CB645D" w:rsidP="008736B9">
      <w:pPr>
        <w:numPr>
          <w:ilvl w:val="0"/>
          <w:numId w:val="4"/>
        </w:numPr>
        <w:spacing w:before="80"/>
        <w:ind w:left="714" w:hanging="357"/>
        <w:jc w:val="both"/>
        <w:rPr>
          <w:rFonts w:ascii="Arial" w:hAnsi="Arial" w:cs="Arial"/>
          <w:bCs/>
          <w:sz w:val="22"/>
          <w:szCs w:val="22"/>
        </w:rPr>
      </w:pPr>
      <w:r>
        <w:rPr>
          <w:rFonts w:ascii="Arial" w:hAnsi="Arial" w:cs="Arial"/>
          <w:sz w:val="22"/>
          <w:szCs w:val="22"/>
        </w:rPr>
        <w:t>Spolky, ústavy a nadace ve smyslu zákona č. 89/2012 Sb., občanský zákoník působící v oblasti cestovního ruchu</w:t>
      </w:r>
    </w:p>
    <w:p w14:paraId="4BEB5718" w14:textId="77777777" w:rsidR="00F2660D" w:rsidRDefault="00CB645D" w:rsidP="008736B9">
      <w:pPr>
        <w:numPr>
          <w:ilvl w:val="0"/>
          <w:numId w:val="4"/>
        </w:numPr>
        <w:spacing w:before="80"/>
        <w:ind w:left="714" w:hanging="357"/>
        <w:jc w:val="both"/>
        <w:rPr>
          <w:rFonts w:ascii="Arial" w:hAnsi="Arial" w:cs="Arial"/>
          <w:bCs/>
          <w:sz w:val="22"/>
          <w:szCs w:val="22"/>
        </w:rPr>
      </w:pPr>
      <w:r>
        <w:rPr>
          <w:rFonts w:ascii="Arial" w:hAnsi="Arial" w:cs="Arial"/>
          <w:sz w:val="22"/>
          <w:szCs w:val="22"/>
        </w:rPr>
        <w:t xml:space="preserve">Církevní právnické osoby podle zákona č. 3/2002 Sb. o církvích, náboženském vyznání </w:t>
      </w:r>
      <w:r w:rsidR="0044790D">
        <w:rPr>
          <w:rFonts w:ascii="Arial" w:hAnsi="Arial" w:cs="Arial"/>
          <w:sz w:val="22"/>
          <w:szCs w:val="22"/>
        </w:rPr>
        <w:br/>
      </w:r>
      <w:r>
        <w:rPr>
          <w:rFonts w:ascii="Arial" w:hAnsi="Arial" w:cs="Arial"/>
          <w:sz w:val="22"/>
          <w:szCs w:val="22"/>
        </w:rPr>
        <w:t>a náboženských společnostech působící v oblasti cestovního ruchu</w:t>
      </w:r>
    </w:p>
    <w:p w14:paraId="1E79035F" w14:textId="77777777" w:rsidR="00F2660D" w:rsidRDefault="00CB645D" w:rsidP="008736B9">
      <w:pPr>
        <w:numPr>
          <w:ilvl w:val="0"/>
          <w:numId w:val="4"/>
        </w:numPr>
        <w:spacing w:before="80"/>
        <w:ind w:left="714" w:hanging="357"/>
        <w:jc w:val="both"/>
        <w:rPr>
          <w:rFonts w:ascii="Arial" w:hAnsi="Arial" w:cs="Arial"/>
          <w:b/>
          <w:bCs/>
          <w:sz w:val="22"/>
        </w:rPr>
      </w:pPr>
      <w:r>
        <w:rPr>
          <w:rFonts w:ascii="Arial" w:hAnsi="Arial" w:cs="Arial"/>
          <w:bCs/>
          <w:sz w:val="22"/>
          <w:szCs w:val="22"/>
        </w:rPr>
        <w:t xml:space="preserve">Obecně prospěšné společnosti založené dle zákona č. 248/1995 Sb., o obecně prospěšných společnostech </w:t>
      </w:r>
      <w:r>
        <w:rPr>
          <w:rFonts w:ascii="Arial" w:hAnsi="Arial" w:cs="Arial"/>
          <w:sz w:val="22"/>
          <w:szCs w:val="22"/>
        </w:rPr>
        <w:t>působící v oblasti cestovního ruchu</w:t>
      </w:r>
    </w:p>
    <w:p w14:paraId="752B8405" w14:textId="77777777" w:rsidR="00F2660D" w:rsidRDefault="00CB645D" w:rsidP="008736B9">
      <w:pPr>
        <w:spacing w:before="80"/>
        <w:rPr>
          <w:rFonts w:ascii="Arial" w:hAnsi="Arial" w:cs="Arial"/>
          <w:b/>
          <w:bCs/>
          <w:sz w:val="22"/>
        </w:rPr>
      </w:pPr>
      <w:r>
        <w:rPr>
          <w:rFonts w:ascii="Arial" w:hAnsi="Arial" w:cs="Arial"/>
          <w:b/>
          <w:bCs/>
          <w:sz w:val="22"/>
        </w:rPr>
        <w:t>V rámci tohoto programu bude příjemcům, kteří mohou být příjemci veřejné podpory ve smyslu čl. 107 a násl. Smlouvy o fungování Evropské unie, poskytována:</w:t>
      </w:r>
    </w:p>
    <w:p w14:paraId="21749BD2" w14:textId="64A1E8BB" w:rsidR="00F2660D" w:rsidRDefault="00CB645D">
      <w:pPr>
        <w:numPr>
          <w:ilvl w:val="0"/>
          <w:numId w:val="5"/>
        </w:numPr>
        <w:spacing w:before="80"/>
        <w:jc w:val="both"/>
        <w:rPr>
          <w:rFonts w:ascii="Arial" w:hAnsi="Arial" w:cs="Arial"/>
          <w:i/>
          <w:iCs/>
          <w:color w:val="00B0F0"/>
          <w:sz w:val="22"/>
        </w:rPr>
      </w:pPr>
      <w:r>
        <w:rPr>
          <w:rFonts w:ascii="Arial" w:hAnsi="Arial" w:cs="Arial"/>
          <w:b/>
          <w:bCs/>
          <w:sz w:val="22"/>
        </w:rPr>
        <w:t>podpora malého rozsahu (</w:t>
      </w:r>
      <w:r>
        <w:rPr>
          <w:rFonts w:ascii="Arial" w:hAnsi="Arial" w:cs="Arial"/>
          <w:b/>
          <w:bCs/>
          <w:i/>
          <w:iCs/>
          <w:sz w:val="22"/>
        </w:rPr>
        <w:t xml:space="preserve">de </w:t>
      </w:r>
      <w:proofErr w:type="spellStart"/>
      <w:r>
        <w:rPr>
          <w:rFonts w:ascii="Arial" w:hAnsi="Arial" w:cs="Arial"/>
          <w:b/>
          <w:bCs/>
          <w:i/>
          <w:iCs/>
          <w:sz w:val="22"/>
        </w:rPr>
        <w:t>minimis</w:t>
      </w:r>
      <w:proofErr w:type="spellEnd"/>
      <w:r>
        <w:rPr>
          <w:rFonts w:ascii="Arial" w:hAnsi="Arial" w:cs="Arial"/>
          <w:b/>
          <w:bCs/>
          <w:sz w:val="22"/>
        </w:rPr>
        <w:t xml:space="preserve">) ve smyslu Nařízení Komise (EU) č. 1407/2013 ze dne 18. 12. 2013 o použití článků 107 a 108 Smlouvy o fungování Evropské unie na podporu de </w:t>
      </w:r>
      <w:proofErr w:type="spellStart"/>
      <w:r>
        <w:rPr>
          <w:rFonts w:ascii="Arial" w:hAnsi="Arial" w:cs="Arial"/>
          <w:b/>
          <w:bCs/>
          <w:sz w:val="22"/>
        </w:rPr>
        <w:t>minimis</w:t>
      </w:r>
      <w:proofErr w:type="spellEnd"/>
      <w:r>
        <w:rPr>
          <w:rFonts w:ascii="Arial" w:hAnsi="Arial" w:cs="Arial"/>
          <w:b/>
          <w:bCs/>
          <w:sz w:val="22"/>
        </w:rPr>
        <w:t xml:space="preserve"> </w:t>
      </w:r>
      <w:r>
        <w:rPr>
          <w:rFonts w:ascii="Arial" w:hAnsi="Arial" w:cs="Arial"/>
          <w:b/>
          <w:iCs/>
          <w:sz w:val="22"/>
          <w:szCs w:val="22"/>
        </w:rPr>
        <w:t>(</w:t>
      </w:r>
      <w:proofErr w:type="spellStart"/>
      <w:r>
        <w:rPr>
          <w:rFonts w:ascii="Arial" w:hAnsi="Arial" w:cs="Arial"/>
          <w:b/>
          <w:iCs/>
          <w:sz w:val="22"/>
          <w:szCs w:val="22"/>
        </w:rPr>
        <w:t>Úř</w:t>
      </w:r>
      <w:proofErr w:type="spellEnd"/>
      <w:r>
        <w:rPr>
          <w:rFonts w:ascii="Arial" w:hAnsi="Arial" w:cs="Arial"/>
          <w:b/>
          <w:iCs/>
          <w:sz w:val="22"/>
          <w:szCs w:val="22"/>
        </w:rPr>
        <w:t xml:space="preserve">. </w:t>
      </w:r>
      <w:proofErr w:type="spellStart"/>
      <w:proofErr w:type="gramStart"/>
      <w:r>
        <w:rPr>
          <w:rFonts w:ascii="Arial" w:hAnsi="Arial" w:cs="Arial"/>
          <w:b/>
          <w:iCs/>
          <w:sz w:val="22"/>
          <w:szCs w:val="22"/>
        </w:rPr>
        <w:t>věst</w:t>
      </w:r>
      <w:proofErr w:type="spellEnd"/>
      <w:proofErr w:type="gramEnd"/>
      <w:r>
        <w:rPr>
          <w:rFonts w:ascii="Arial" w:hAnsi="Arial" w:cs="Arial"/>
          <w:b/>
          <w:iCs/>
          <w:sz w:val="22"/>
          <w:szCs w:val="22"/>
        </w:rPr>
        <w:t>. L 352, 24. 12. 2013, s. 1)</w:t>
      </w:r>
      <w:r w:rsidR="00B25CC6">
        <w:rPr>
          <w:rFonts w:ascii="Arial" w:hAnsi="Arial" w:cs="Arial"/>
          <w:b/>
          <w:iCs/>
          <w:sz w:val="22"/>
          <w:szCs w:val="22"/>
        </w:rPr>
        <w:t>.</w:t>
      </w:r>
    </w:p>
    <w:p w14:paraId="118A7F43" w14:textId="77777777" w:rsidR="00F2660D" w:rsidRDefault="00F2660D">
      <w:pPr>
        <w:rPr>
          <w:rFonts w:ascii="Arial" w:hAnsi="Arial" w:cs="Arial"/>
          <w:b/>
          <w:bCs/>
          <w:sz w:val="22"/>
        </w:rPr>
      </w:pPr>
    </w:p>
    <w:p w14:paraId="0940FB1E" w14:textId="77777777" w:rsidR="00F2660D" w:rsidRDefault="00CB645D">
      <w:pPr>
        <w:rPr>
          <w:rFonts w:ascii="Arial" w:hAnsi="Arial" w:cs="Arial"/>
          <w:b/>
          <w:bCs/>
          <w:sz w:val="22"/>
        </w:rPr>
      </w:pPr>
      <w:r>
        <w:rPr>
          <w:rFonts w:ascii="Arial" w:hAnsi="Arial" w:cs="Arial"/>
          <w:b/>
          <w:bCs/>
          <w:sz w:val="22"/>
        </w:rPr>
        <w:t>7) Lokalizace projektů:</w:t>
      </w:r>
    </w:p>
    <w:p w14:paraId="1CEE7635" w14:textId="77777777" w:rsidR="00F2660D" w:rsidRDefault="00CB645D">
      <w:pPr>
        <w:rPr>
          <w:rFonts w:ascii="Arial" w:hAnsi="Arial" w:cs="Arial"/>
          <w:sz w:val="22"/>
        </w:rPr>
      </w:pPr>
      <w:r>
        <w:rPr>
          <w:rFonts w:ascii="Arial" w:hAnsi="Arial" w:cs="Arial"/>
          <w:sz w:val="22"/>
        </w:rPr>
        <w:t>Kraj Vysočina</w:t>
      </w:r>
    </w:p>
    <w:p w14:paraId="03398D99" w14:textId="50C8C375" w:rsidR="00F2660D" w:rsidRDefault="00F2660D">
      <w:pPr>
        <w:rPr>
          <w:rFonts w:ascii="Arial" w:hAnsi="Arial" w:cs="Arial"/>
          <w:b/>
          <w:bCs/>
          <w:sz w:val="22"/>
        </w:rPr>
      </w:pPr>
    </w:p>
    <w:p w14:paraId="51F9DEDA" w14:textId="77777777" w:rsidR="00F2660D" w:rsidRDefault="00CB645D">
      <w:pPr>
        <w:rPr>
          <w:rFonts w:ascii="Arial" w:hAnsi="Arial" w:cs="Arial"/>
          <w:b/>
          <w:bCs/>
          <w:sz w:val="22"/>
        </w:rPr>
      </w:pPr>
      <w:r>
        <w:rPr>
          <w:rFonts w:ascii="Arial" w:hAnsi="Arial" w:cs="Arial"/>
          <w:b/>
          <w:bCs/>
          <w:sz w:val="22"/>
        </w:rPr>
        <w:t>8) Uznatelné a neuznatelné náklady:</w:t>
      </w:r>
    </w:p>
    <w:p w14:paraId="79E73AD8" w14:textId="77777777" w:rsidR="00F2660D" w:rsidRDefault="00CB645D" w:rsidP="001740B1">
      <w:pPr>
        <w:tabs>
          <w:tab w:val="left" w:pos="720"/>
        </w:tabs>
        <w:spacing w:before="80"/>
        <w:jc w:val="both"/>
        <w:rPr>
          <w:rFonts w:ascii="Arial" w:hAnsi="Arial" w:cs="Arial"/>
          <w:sz w:val="22"/>
        </w:rPr>
      </w:pPr>
      <w:r>
        <w:rPr>
          <w:rFonts w:ascii="Arial" w:hAnsi="Arial" w:cs="Arial"/>
          <w:sz w:val="22"/>
        </w:rPr>
        <w:t>Vynaložené náklady musí být nezbytné pro uskutečnění projektu a musí odpovídat zásadám zdravého finančního řízení, zvláště efektivnosti a hospodárnosti.</w:t>
      </w:r>
    </w:p>
    <w:p w14:paraId="36C965A8" w14:textId="77777777" w:rsidR="00F2660D" w:rsidRDefault="00CB645D" w:rsidP="001740B1">
      <w:pPr>
        <w:tabs>
          <w:tab w:val="left" w:pos="720"/>
        </w:tabs>
        <w:spacing w:before="80"/>
        <w:jc w:val="both"/>
        <w:rPr>
          <w:rFonts w:ascii="Arial" w:hAnsi="Arial" w:cs="Arial"/>
          <w:sz w:val="22"/>
        </w:rPr>
      </w:pPr>
      <w:r>
        <w:rPr>
          <w:rFonts w:ascii="Arial" w:hAnsi="Arial" w:cs="Arial"/>
          <w:sz w:val="22"/>
        </w:rPr>
        <w:t>Náklady musí být prokazatelně vynaloženy během realizace projektu a musí být doloženy účetními doklady.</w:t>
      </w:r>
    </w:p>
    <w:p w14:paraId="674DBB2A" w14:textId="77777777" w:rsidR="00F2660D" w:rsidRDefault="00CB645D" w:rsidP="001740B1">
      <w:pPr>
        <w:tabs>
          <w:tab w:val="left" w:pos="720"/>
        </w:tabs>
        <w:spacing w:before="80"/>
        <w:jc w:val="both"/>
        <w:rPr>
          <w:rFonts w:ascii="Arial" w:hAnsi="Arial" w:cs="Arial"/>
          <w:i/>
          <w:iCs/>
          <w:sz w:val="22"/>
        </w:rPr>
      </w:pPr>
      <w:r>
        <w:rPr>
          <w:rFonts w:ascii="Arial" w:hAnsi="Arial" w:cs="Arial"/>
          <w:sz w:val="22"/>
        </w:rPr>
        <w:t xml:space="preserve">Projekt popsaný v žádosti se musí skládat pouze z uznatelných nákladů. V případě, že obsahem žádosti budou i neuznatelné náklady popsané níže, bude žádost vyřazena z dalšího hodnocení z důvodu administrativního nesouladu. </w:t>
      </w:r>
    </w:p>
    <w:p w14:paraId="2C1231FF" w14:textId="77777777" w:rsidR="00F2660D" w:rsidRDefault="00CB645D" w:rsidP="001740B1">
      <w:pPr>
        <w:tabs>
          <w:tab w:val="left" w:pos="720"/>
        </w:tabs>
        <w:spacing w:before="80"/>
        <w:jc w:val="both"/>
        <w:rPr>
          <w:rFonts w:ascii="Arial" w:hAnsi="Arial" w:cs="Arial"/>
          <w:sz w:val="22"/>
        </w:rPr>
      </w:pPr>
      <w:r>
        <w:rPr>
          <w:rFonts w:ascii="Arial" w:hAnsi="Arial" w:cs="Arial"/>
          <w:sz w:val="22"/>
        </w:rPr>
        <w:t xml:space="preserve">Mezi neuznatelné náklady patří: </w:t>
      </w:r>
    </w:p>
    <w:p w14:paraId="5114C127" w14:textId="77777777" w:rsidR="00F2660D" w:rsidRPr="001740B1" w:rsidRDefault="00CB645D" w:rsidP="001740B1">
      <w:pPr>
        <w:pStyle w:val="Odstavecseseznamem"/>
        <w:numPr>
          <w:ilvl w:val="0"/>
          <w:numId w:val="16"/>
        </w:numPr>
        <w:tabs>
          <w:tab w:val="left" w:pos="720"/>
          <w:tab w:val="left" w:pos="1134"/>
        </w:tabs>
        <w:spacing w:before="80"/>
        <w:ind w:left="714" w:hanging="357"/>
        <w:jc w:val="both"/>
        <w:rPr>
          <w:rFonts w:ascii="Arial" w:hAnsi="Arial" w:cs="Arial"/>
          <w:sz w:val="22"/>
        </w:rPr>
      </w:pPr>
      <w:r w:rsidRPr="001740B1">
        <w:rPr>
          <w:rFonts w:ascii="Arial" w:hAnsi="Arial" w:cs="Arial"/>
          <w:sz w:val="22"/>
        </w:rPr>
        <w:t xml:space="preserve">platby daní a poplatků státnímu rozpočtu, daň z přidané hodnoty (platí pro plátce DPH, pokud má </w:t>
      </w:r>
      <w:r w:rsidRPr="001740B1">
        <w:rPr>
          <w:rFonts w:ascii="Arial" w:hAnsi="Arial" w:cs="Arial"/>
          <w:bCs/>
          <w:sz w:val="22"/>
        </w:rPr>
        <w:t>u zdanitelných plnění přijatých v souvislosti s financováním daného projektu nárok na odpočet daně z přidané hodnoty – v plné nebo částečné výši</w:t>
      </w:r>
      <w:r w:rsidRPr="001740B1">
        <w:rPr>
          <w:rFonts w:ascii="Arial" w:hAnsi="Arial" w:cs="Arial"/>
          <w:sz w:val="22"/>
        </w:rPr>
        <w:t xml:space="preserve">), platby daní </w:t>
      </w:r>
      <w:r w:rsidR="0044790D" w:rsidRPr="001740B1">
        <w:rPr>
          <w:rFonts w:ascii="Arial" w:hAnsi="Arial" w:cs="Arial"/>
          <w:sz w:val="22"/>
        </w:rPr>
        <w:br/>
      </w:r>
      <w:r w:rsidRPr="001740B1">
        <w:rPr>
          <w:rFonts w:ascii="Arial" w:hAnsi="Arial" w:cs="Arial"/>
          <w:sz w:val="22"/>
        </w:rPr>
        <w:t>a poplatků krajům, obcím a státním fondům,</w:t>
      </w:r>
    </w:p>
    <w:p w14:paraId="2442D3E1" w14:textId="77777777" w:rsidR="00F2660D" w:rsidRPr="001740B1" w:rsidRDefault="00CB645D" w:rsidP="001740B1">
      <w:pPr>
        <w:pStyle w:val="Odstavecseseznamem"/>
        <w:numPr>
          <w:ilvl w:val="0"/>
          <w:numId w:val="16"/>
        </w:numPr>
        <w:tabs>
          <w:tab w:val="left" w:pos="720"/>
          <w:tab w:val="left" w:pos="1134"/>
        </w:tabs>
        <w:spacing w:before="80"/>
        <w:ind w:left="714" w:hanging="357"/>
        <w:jc w:val="both"/>
        <w:rPr>
          <w:rFonts w:ascii="Arial" w:hAnsi="Arial" w:cs="Arial"/>
          <w:sz w:val="22"/>
        </w:rPr>
      </w:pPr>
      <w:r w:rsidRPr="001740B1">
        <w:rPr>
          <w:rFonts w:ascii="Arial" w:hAnsi="Arial" w:cs="Arial"/>
          <w:sz w:val="22"/>
        </w:rPr>
        <w:t xml:space="preserve">alkohol a tabákové výrobky,  </w:t>
      </w:r>
    </w:p>
    <w:p w14:paraId="32C728FE" w14:textId="77777777" w:rsidR="00F2660D" w:rsidRPr="001740B1" w:rsidRDefault="00CB645D" w:rsidP="001740B1">
      <w:pPr>
        <w:pStyle w:val="Odstavecseseznamem"/>
        <w:numPr>
          <w:ilvl w:val="0"/>
          <w:numId w:val="16"/>
        </w:numPr>
        <w:tabs>
          <w:tab w:val="left" w:pos="720"/>
          <w:tab w:val="left" w:pos="1134"/>
        </w:tabs>
        <w:spacing w:before="80"/>
        <w:ind w:left="714" w:hanging="357"/>
        <w:jc w:val="both"/>
        <w:rPr>
          <w:rFonts w:ascii="Arial" w:hAnsi="Arial" w:cs="Arial"/>
          <w:sz w:val="22"/>
        </w:rPr>
      </w:pPr>
      <w:r w:rsidRPr="001740B1">
        <w:rPr>
          <w:rFonts w:ascii="Arial" w:hAnsi="Arial" w:cs="Arial"/>
          <w:sz w:val="22"/>
        </w:rPr>
        <w:t>náklady na nákup věcí osobní potřeby,</w:t>
      </w:r>
    </w:p>
    <w:p w14:paraId="1D7C7257" w14:textId="77777777" w:rsidR="00F2660D" w:rsidRPr="001740B1" w:rsidRDefault="00CB645D" w:rsidP="001740B1">
      <w:pPr>
        <w:pStyle w:val="Odstavecseseznamem"/>
        <w:numPr>
          <w:ilvl w:val="0"/>
          <w:numId w:val="16"/>
        </w:numPr>
        <w:tabs>
          <w:tab w:val="left" w:pos="720"/>
          <w:tab w:val="left" w:pos="1134"/>
        </w:tabs>
        <w:spacing w:before="80"/>
        <w:ind w:left="714" w:hanging="357"/>
        <w:jc w:val="both"/>
        <w:rPr>
          <w:rFonts w:ascii="Arial" w:hAnsi="Arial" w:cs="Arial"/>
          <w:sz w:val="22"/>
        </w:rPr>
      </w:pPr>
      <w:r w:rsidRPr="001740B1">
        <w:rPr>
          <w:rFonts w:ascii="Arial" w:hAnsi="Arial" w:cs="Arial"/>
          <w:sz w:val="22"/>
        </w:rPr>
        <w:t>úhrada úvěrů a půjček,</w:t>
      </w:r>
    </w:p>
    <w:p w14:paraId="4A3B33D2" w14:textId="77777777" w:rsidR="00F2660D" w:rsidRPr="001740B1" w:rsidRDefault="00CB645D" w:rsidP="001740B1">
      <w:pPr>
        <w:pStyle w:val="Odstavecseseznamem"/>
        <w:numPr>
          <w:ilvl w:val="0"/>
          <w:numId w:val="16"/>
        </w:numPr>
        <w:tabs>
          <w:tab w:val="left" w:pos="720"/>
          <w:tab w:val="left" w:pos="1134"/>
        </w:tabs>
        <w:spacing w:before="80"/>
        <w:ind w:left="714" w:hanging="357"/>
        <w:jc w:val="both"/>
        <w:rPr>
          <w:rFonts w:ascii="Arial" w:hAnsi="Arial" w:cs="Arial"/>
          <w:sz w:val="22"/>
        </w:rPr>
      </w:pPr>
      <w:r w:rsidRPr="001740B1">
        <w:rPr>
          <w:rFonts w:ascii="Arial" w:hAnsi="Arial" w:cs="Arial"/>
          <w:sz w:val="22"/>
        </w:rPr>
        <w:t>penále, pokuty, náhrady škod a manka, náklady na právní spory,</w:t>
      </w:r>
    </w:p>
    <w:p w14:paraId="5C3FCC50" w14:textId="77777777" w:rsidR="00F2660D" w:rsidRPr="001740B1" w:rsidRDefault="00CB645D" w:rsidP="001740B1">
      <w:pPr>
        <w:pStyle w:val="Odstavecseseznamem"/>
        <w:numPr>
          <w:ilvl w:val="0"/>
          <w:numId w:val="16"/>
        </w:numPr>
        <w:tabs>
          <w:tab w:val="left" w:pos="720"/>
          <w:tab w:val="left" w:pos="1134"/>
        </w:tabs>
        <w:spacing w:before="80"/>
        <w:ind w:left="714" w:hanging="357"/>
        <w:jc w:val="both"/>
        <w:rPr>
          <w:rFonts w:ascii="Arial" w:hAnsi="Arial" w:cs="Arial"/>
          <w:sz w:val="22"/>
        </w:rPr>
      </w:pPr>
      <w:r w:rsidRPr="001740B1">
        <w:rPr>
          <w:rFonts w:ascii="Arial" w:hAnsi="Arial" w:cs="Arial"/>
          <w:sz w:val="22"/>
        </w:rPr>
        <w:t>náklady na zajištění publicity projektu,</w:t>
      </w:r>
    </w:p>
    <w:p w14:paraId="168E0EC7" w14:textId="77777777" w:rsidR="00F2660D" w:rsidRPr="001740B1" w:rsidRDefault="00CB645D" w:rsidP="001740B1">
      <w:pPr>
        <w:pStyle w:val="Odstavecseseznamem"/>
        <w:numPr>
          <w:ilvl w:val="0"/>
          <w:numId w:val="16"/>
        </w:numPr>
        <w:tabs>
          <w:tab w:val="left" w:pos="720"/>
          <w:tab w:val="left" w:pos="1134"/>
        </w:tabs>
        <w:spacing w:before="80"/>
        <w:ind w:left="714" w:hanging="357"/>
        <w:jc w:val="both"/>
        <w:rPr>
          <w:rFonts w:ascii="Arial" w:hAnsi="Arial" w:cs="Arial"/>
          <w:sz w:val="22"/>
        </w:rPr>
      </w:pPr>
      <w:r w:rsidRPr="001740B1">
        <w:rPr>
          <w:rFonts w:ascii="Arial" w:hAnsi="Arial" w:cs="Arial"/>
          <w:sz w:val="22"/>
        </w:rPr>
        <w:t>dotace a dary,</w:t>
      </w:r>
    </w:p>
    <w:p w14:paraId="62D9A97B" w14:textId="77777777" w:rsidR="00F2660D" w:rsidRPr="001740B1" w:rsidRDefault="00CB645D" w:rsidP="001740B1">
      <w:pPr>
        <w:pStyle w:val="Odstavecseseznamem"/>
        <w:numPr>
          <w:ilvl w:val="0"/>
          <w:numId w:val="16"/>
        </w:numPr>
        <w:tabs>
          <w:tab w:val="left" w:pos="720"/>
          <w:tab w:val="left" w:pos="1134"/>
        </w:tabs>
        <w:spacing w:before="80"/>
        <w:ind w:left="714" w:hanging="357"/>
        <w:jc w:val="both"/>
        <w:rPr>
          <w:rFonts w:ascii="Arial" w:hAnsi="Arial" w:cs="Arial"/>
          <w:sz w:val="22"/>
        </w:rPr>
      </w:pPr>
      <w:r w:rsidRPr="001740B1">
        <w:rPr>
          <w:rFonts w:ascii="Arial" w:hAnsi="Arial" w:cs="Arial"/>
          <w:sz w:val="22"/>
        </w:rPr>
        <w:t>náklady na pohoštění,</w:t>
      </w:r>
    </w:p>
    <w:p w14:paraId="5347AE92" w14:textId="326A478B" w:rsidR="00F2660D" w:rsidRPr="001740B1" w:rsidRDefault="00CB645D" w:rsidP="001740B1">
      <w:pPr>
        <w:pStyle w:val="Odstavecseseznamem"/>
        <w:numPr>
          <w:ilvl w:val="0"/>
          <w:numId w:val="16"/>
        </w:numPr>
        <w:tabs>
          <w:tab w:val="left" w:pos="720"/>
          <w:tab w:val="left" w:pos="1134"/>
        </w:tabs>
        <w:spacing w:before="80"/>
        <w:ind w:left="714" w:hanging="357"/>
        <w:jc w:val="both"/>
        <w:rPr>
          <w:rFonts w:ascii="Arial" w:hAnsi="Arial" w:cs="Arial"/>
          <w:sz w:val="22"/>
        </w:rPr>
      </w:pPr>
      <w:r w:rsidRPr="001740B1">
        <w:rPr>
          <w:rFonts w:ascii="Arial" w:hAnsi="Arial" w:cs="Arial"/>
          <w:sz w:val="22"/>
        </w:rPr>
        <w:t>běžné provozní náklady (např. telefonní služby, energie, poplatky za připojení k síti, bankovní poplatky)</w:t>
      </w:r>
    </w:p>
    <w:p w14:paraId="0000FD8C" w14:textId="77777777" w:rsidR="00F2660D" w:rsidRPr="001740B1" w:rsidRDefault="00CB645D" w:rsidP="001740B1">
      <w:pPr>
        <w:pStyle w:val="Odstavecseseznamem"/>
        <w:numPr>
          <w:ilvl w:val="0"/>
          <w:numId w:val="16"/>
        </w:numPr>
        <w:tabs>
          <w:tab w:val="left" w:pos="720"/>
          <w:tab w:val="left" w:pos="1134"/>
        </w:tabs>
        <w:spacing w:before="80"/>
        <w:ind w:left="714" w:hanging="357"/>
        <w:jc w:val="both"/>
        <w:rPr>
          <w:rFonts w:ascii="Arial" w:hAnsi="Arial" w:cs="Arial"/>
          <w:sz w:val="22"/>
        </w:rPr>
      </w:pPr>
      <w:r w:rsidRPr="001740B1">
        <w:rPr>
          <w:rFonts w:ascii="Arial" w:hAnsi="Arial" w:cs="Arial"/>
          <w:sz w:val="22"/>
        </w:rPr>
        <w:t xml:space="preserve">náklady žadatele na nákup pozemků, </w:t>
      </w:r>
    </w:p>
    <w:p w14:paraId="410B838E" w14:textId="77777777" w:rsidR="00F2660D" w:rsidRPr="001740B1" w:rsidRDefault="00CB645D" w:rsidP="001740B1">
      <w:pPr>
        <w:pStyle w:val="Odstavecseseznamem"/>
        <w:numPr>
          <w:ilvl w:val="0"/>
          <w:numId w:val="16"/>
        </w:numPr>
        <w:tabs>
          <w:tab w:val="left" w:pos="720"/>
          <w:tab w:val="left" w:pos="1134"/>
        </w:tabs>
        <w:spacing w:before="80"/>
        <w:ind w:left="714" w:hanging="357"/>
        <w:jc w:val="both"/>
        <w:rPr>
          <w:rFonts w:ascii="Arial" w:hAnsi="Arial" w:cs="Arial"/>
          <w:sz w:val="22"/>
        </w:rPr>
      </w:pPr>
      <w:r w:rsidRPr="001740B1">
        <w:rPr>
          <w:rFonts w:ascii="Arial" w:hAnsi="Arial" w:cs="Arial"/>
          <w:sz w:val="22"/>
        </w:rPr>
        <w:t>posudky a studie, projektová dokumentace,</w:t>
      </w:r>
    </w:p>
    <w:p w14:paraId="71C2B20E" w14:textId="62B5860C" w:rsidR="00F2660D" w:rsidRPr="001740B1" w:rsidRDefault="00CB645D" w:rsidP="001740B1">
      <w:pPr>
        <w:pStyle w:val="Odstavecseseznamem"/>
        <w:numPr>
          <w:ilvl w:val="0"/>
          <w:numId w:val="16"/>
        </w:numPr>
        <w:tabs>
          <w:tab w:val="left" w:pos="720"/>
          <w:tab w:val="left" w:pos="1134"/>
        </w:tabs>
        <w:spacing w:before="80"/>
        <w:ind w:left="714" w:hanging="357"/>
        <w:jc w:val="both"/>
        <w:rPr>
          <w:rFonts w:ascii="Arial" w:hAnsi="Arial" w:cs="Arial"/>
          <w:sz w:val="22"/>
        </w:rPr>
      </w:pPr>
      <w:r w:rsidRPr="001740B1">
        <w:rPr>
          <w:rFonts w:ascii="Arial" w:hAnsi="Arial" w:cs="Arial"/>
          <w:sz w:val="22"/>
        </w:rPr>
        <w:t xml:space="preserve">výdaje žadatele na vyhotovení žádosti o dotaci, náklady na realizaci výběrových řízení </w:t>
      </w:r>
      <w:r w:rsidR="001740B1">
        <w:rPr>
          <w:rFonts w:ascii="Arial" w:hAnsi="Arial" w:cs="Arial"/>
          <w:sz w:val="22"/>
        </w:rPr>
        <w:br/>
      </w:r>
      <w:r w:rsidRPr="001740B1">
        <w:rPr>
          <w:rFonts w:ascii="Arial" w:hAnsi="Arial" w:cs="Arial"/>
          <w:sz w:val="22"/>
        </w:rPr>
        <w:t>a výdaje na zpracování závěrečného vyúčtování poskytnuté dotace</w:t>
      </w:r>
      <w:r w:rsidR="00152B98" w:rsidRPr="001740B1">
        <w:rPr>
          <w:rFonts w:ascii="Arial" w:hAnsi="Arial" w:cs="Arial"/>
          <w:sz w:val="22"/>
        </w:rPr>
        <w:t>,</w:t>
      </w:r>
    </w:p>
    <w:p w14:paraId="5535B81F" w14:textId="77777777" w:rsidR="008F47B5" w:rsidRPr="001740B1" w:rsidRDefault="008F47B5" w:rsidP="001740B1">
      <w:pPr>
        <w:pStyle w:val="Odstavecseseznamem"/>
        <w:numPr>
          <w:ilvl w:val="0"/>
          <w:numId w:val="16"/>
        </w:numPr>
        <w:tabs>
          <w:tab w:val="left" w:pos="720"/>
          <w:tab w:val="left" w:pos="1134"/>
        </w:tabs>
        <w:spacing w:before="80"/>
        <w:ind w:left="714" w:hanging="357"/>
        <w:jc w:val="both"/>
        <w:rPr>
          <w:rFonts w:ascii="Arial" w:hAnsi="Arial" w:cs="Arial"/>
          <w:sz w:val="22"/>
        </w:rPr>
      </w:pPr>
      <w:r w:rsidRPr="001740B1">
        <w:rPr>
          <w:rFonts w:ascii="Arial" w:hAnsi="Arial" w:cs="Arial"/>
          <w:sz w:val="22"/>
        </w:rPr>
        <w:t>mobilní toaleta</w:t>
      </w:r>
      <w:r w:rsidR="0044790D" w:rsidRPr="001740B1">
        <w:rPr>
          <w:rFonts w:ascii="Arial" w:hAnsi="Arial" w:cs="Arial"/>
          <w:sz w:val="22"/>
        </w:rPr>
        <w:t>.</w:t>
      </w:r>
    </w:p>
    <w:p w14:paraId="08E572FA" w14:textId="1DF4445B" w:rsidR="00F2660D" w:rsidRDefault="00F2660D" w:rsidP="00C27822">
      <w:pPr>
        <w:numPr>
          <w:ilvl w:val="255"/>
          <w:numId w:val="0"/>
        </w:numPr>
        <w:tabs>
          <w:tab w:val="left" w:pos="1134"/>
        </w:tabs>
        <w:ind w:left="851"/>
        <w:jc w:val="both"/>
        <w:rPr>
          <w:rFonts w:ascii="Arial" w:hAnsi="Arial" w:cs="Arial"/>
          <w:sz w:val="22"/>
        </w:rPr>
      </w:pPr>
    </w:p>
    <w:p w14:paraId="3EEF078A" w14:textId="29750E71" w:rsidR="001740B1" w:rsidRDefault="001740B1" w:rsidP="00C27822">
      <w:pPr>
        <w:numPr>
          <w:ilvl w:val="255"/>
          <w:numId w:val="0"/>
        </w:numPr>
        <w:tabs>
          <w:tab w:val="left" w:pos="1134"/>
        </w:tabs>
        <w:ind w:left="851"/>
        <w:jc w:val="both"/>
        <w:rPr>
          <w:rFonts w:ascii="Arial" w:hAnsi="Arial" w:cs="Arial"/>
          <w:sz w:val="22"/>
        </w:rPr>
      </w:pPr>
    </w:p>
    <w:p w14:paraId="0AB7DB4C" w14:textId="77777777" w:rsidR="001740B1" w:rsidRDefault="001740B1" w:rsidP="00C27822">
      <w:pPr>
        <w:numPr>
          <w:ilvl w:val="255"/>
          <w:numId w:val="0"/>
        </w:numPr>
        <w:tabs>
          <w:tab w:val="left" w:pos="1134"/>
        </w:tabs>
        <w:ind w:left="851"/>
        <w:jc w:val="both"/>
        <w:rPr>
          <w:rFonts w:ascii="Arial" w:hAnsi="Arial" w:cs="Arial"/>
          <w:sz w:val="22"/>
        </w:rPr>
      </w:pPr>
    </w:p>
    <w:p w14:paraId="6578A202" w14:textId="77777777" w:rsidR="00F2660D" w:rsidRDefault="00CB645D" w:rsidP="001740B1">
      <w:pPr>
        <w:tabs>
          <w:tab w:val="left" w:pos="720"/>
        </w:tabs>
        <w:jc w:val="both"/>
        <w:rPr>
          <w:rFonts w:ascii="Arial" w:hAnsi="Arial" w:cs="Arial"/>
          <w:i/>
          <w:iCs/>
          <w:sz w:val="22"/>
        </w:rPr>
      </w:pPr>
      <w:r>
        <w:rPr>
          <w:rFonts w:ascii="Arial" w:hAnsi="Arial" w:cs="Arial"/>
          <w:sz w:val="22"/>
        </w:rPr>
        <w:lastRenderedPageBreak/>
        <w:t xml:space="preserve">Mezi uznatelné náklady </w:t>
      </w:r>
      <w:r w:rsidRPr="004D66B8">
        <w:rPr>
          <w:rFonts w:ascii="Arial" w:hAnsi="Arial" w:cs="Arial"/>
          <w:b/>
          <w:sz w:val="22"/>
        </w:rPr>
        <w:t>podprogramu A</w:t>
      </w:r>
      <w:r>
        <w:rPr>
          <w:rFonts w:ascii="Arial" w:hAnsi="Arial" w:cs="Arial"/>
          <w:sz w:val="22"/>
        </w:rPr>
        <w:t xml:space="preserve"> patří: </w:t>
      </w:r>
    </w:p>
    <w:p w14:paraId="5FEC019D" w14:textId="77777777" w:rsidR="00F2660D" w:rsidRPr="001740B1" w:rsidRDefault="00CB645D" w:rsidP="001740B1">
      <w:pPr>
        <w:pStyle w:val="Odstavecseseznamem"/>
        <w:numPr>
          <w:ilvl w:val="0"/>
          <w:numId w:val="17"/>
        </w:numPr>
        <w:tabs>
          <w:tab w:val="left" w:pos="720"/>
          <w:tab w:val="left" w:pos="1134"/>
        </w:tabs>
        <w:spacing w:before="80"/>
        <w:jc w:val="both"/>
        <w:rPr>
          <w:rFonts w:ascii="Arial" w:hAnsi="Arial" w:cs="Arial"/>
          <w:sz w:val="22"/>
        </w:rPr>
      </w:pPr>
      <w:r w:rsidRPr="001740B1">
        <w:rPr>
          <w:rFonts w:ascii="Arial" w:hAnsi="Arial" w:cs="Arial"/>
          <w:sz w:val="22"/>
        </w:rPr>
        <w:t xml:space="preserve">pohonné hmoty a maziva (náklady na </w:t>
      </w:r>
      <w:r w:rsidRPr="001740B1">
        <w:rPr>
          <w:rFonts w:ascii="Arial" w:hAnsi="Arial" w:cs="Arial"/>
          <w:bCs/>
          <w:sz w:val="22"/>
        </w:rPr>
        <w:t>pořízení provozních kapalin do zařízení k úpravě stop)</w:t>
      </w:r>
      <w:r w:rsidRPr="001740B1">
        <w:rPr>
          <w:rFonts w:ascii="Arial" w:hAnsi="Arial" w:cs="Arial"/>
          <w:sz w:val="22"/>
        </w:rPr>
        <w:t xml:space="preserve">, </w:t>
      </w:r>
    </w:p>
    <w:p w14:paraId="7C06CA89" w14:textId="77777777" w:rsidR="00F2660D" w:rsidRPr="001740B1" w:rsidRDefault="00CB645D" w:rsidP="001740B1">
      <w:pPr>
        <w:pStyle w:val="Odstavecseseznamem"/>
        <w:numPr>
          <w:ilvl w:val="0"/>
          <w:numId w:val="17"/>
        </w:numPr>
        <w:tabs>
          <w:tab w:val="left" w:pos="720"/>
          <w:tab w:val="left" w:pos="1134"/>
        </w:tabs>
        <w:spacing w:before="80"/>
        <w:jc w:val="both"/>
        <w:rPr>
          <w:rFonts w:ascii="Arial" w:hAnsi="Arial" w:cs="Arial"/>
          <w:sz w:val="22"/>
        </w:rPr>
      </w:pPr>
      <w:r w:rsidRPr="001740B1">
        <w:rPr>
          <w:rFonts w:ascii="Arial" w:hAnsi="Arial" w:cs="Arial"/>
          <w:sz w:val="22"/>
        </w:rPr>
        <w:t xml:space="preserve">nákup ostatních služeb (zajištění úpravy stop prostřednictvím dodavatele), </w:t>
      </w:r>
    </w:p>
    <w:p w14:paraId="2B94D631" w14:textId="52815DF1" w:rsidR="00F2660D" w:rsidRPr="001740B1" w:rsidRDefault="00CB645D" w:rsidP="001740B1">
      <w:pPr>
        <w:pStyle w:val="Odstavecseseznamem"/>
        <w:numPr>
          <w:ilvl w:val="0"/>
          <w:numId w:val="17"/>
        </w:numPr>
        <w:tabs>
          <w:tab w:val="left" w:pos="720"/>
          <w:tab w:val="left" w:pos="1134"/>
        </w:tabs>
        <w:spacing w:before="80"/>
        <w:jc w:val="both"/>
        <w:rPr>
          <w:rFonts w:ascii="Arial" w:hAnsi="Arial" w:cs="Arial"/>
          <w:sz w:val="22"/>
        </w:rPr>
      </w:pPr>
      <w:r w:rsidRPr="001740B1">
        <w:rPr>
          <w:rFonts w:ascii="Arial" w:hAnsi="Arial" w:cs="Arial"/>
          <w:sz w:val="22"/>
        </w:rPr>
        <w:t xml:space="preserve">opravy, udržování a nákup materiálu </w:t>
      </w:r>
      <w:r w:rsidR="0044790D" w:rsidRPr="001740B1">
        <w:rPr>
          <w:rFonts w:ascii="Arial" w:hAnsi="Arial" w:cs="Arial"/>
          <w:sz w:val="22"/>
        </w:rPr>
        <w:t>jinde nezařazen</w:t>
      </w:r>
      <w:r w:rsidR="006D62F0" w:rsidRPr="001740B1">
        <w:rPr>
          <w:rFonts w:ascii="Arial" w:hAnsi="Arial" w:cs="Arial"/>
          <w:sz w:val="22"/>
        </w:rPr>
        <w:t>ý</w:t>
      </w:r>
      <w:r w:rsidR="0044790D" w:rsidRPr="001740B1">
        <w:rPr>
          <w:rFonts w:ascii="Arial" w:hAnsi="Arial" w:cs="Arial"/>
          <w:sz w:val="22"/>
        </w:rPr>
        <w:t xml:space="preserve"> </w:t>
      </w:r>
      <w:r w:rsidRPr="001740B1">
        <w:rPr>
          <w:rFonts w:ascii="Arial" w:hAnsi="Arial" w:cs="Arial"/>
          <w:sz w:val="22"/>
        </w:rPr>
        <w:t>(v případě úpravy stop vlastními silami lze započítat</w:t>
      </w:r>
      <w:r w:rsidRPr="001740B1">
        <w:rPr>
          <w:rFonts w:ascii="Arial" w:hAnsi="Arial" w:cs="Arial"/>
          <w:bCs/>
          <w:sz w:val="22"/>
        </w:rPr>
        <w:t xml:space="preserve"> servisní náklady vlečného stroje i přídavných zařízení k úpravě stop, nejvýše však 10 tis. Kč)</w:t>
      </w:r>
      <w:r w:rsidRPr="001740B1">
        <w:rPr>
          <w:rFonts w:ascii="Arial" w:hAnsi="Arial" w:cs="Arial"/>
          <w:sz w:val="22"/>
        </w:rPr>
        <w:t xml:space="preserve">,  </w:t>
      </w:r>
    </w:p>
    <w:p w14:paraId="07E9E959" w14:textId="77777777" w:rsidR="00F2660D" w:rsidRPr="001740B1" w:rsidRDefault="0044790D" w:rsidP="001740B1">
      <w:pPr>
        <w:pStyle w:val="Odstavecseseznamem"/>
        <w:numPr>
          <w:ilvl w:val="0"/>
          <w:numId w:val="17"/>
        </w:numPr>
        <w:tabs>
          <w:tab w:val="left" w:pos="720"/>
          <w:tab w:val="left" w:pos="1134"/>
        </w:tabs>
        <w:spacing w:before="80"/>
        <w:jc w:val="both"/>
        <w:rPr>
          <w:rFonts w:ascii="Arial" w:hAnsi="Arial" w:cs="Arial"/>
          <w:sz w:val="22"/>
        </w:rPr>
      </w:pPr>
      <w:r w:rsidRPr="001740B1">
        <w:rPr>
          <w:rFonts w:ascii="Arial" w:hAnsi="Arial" w:cs="Arial"/>
          <w:sz w:val="22"/>
        </w:rPr>
        <w:t xml:space="preserve">mzdy, </w:t>
      </w:r>
      <w:r w:rsidR="00CB645D" w:rsidRPr="001740B1">
        <w:rPr>
          <w:rFonts w:ascii="Arial" w:hAnsi="Arial" w:cs="Arial"/>
          <w:sz w:val="22"/>
        </w:rPr>
        <w:t>platy zaměstnanců v pracovním poměru a ostatní osobní výdaje (zajištění strojové úpravy lyžařských běžeckých tras) vč. povinného pojistného placeného zaměstnavatelem.</w:t>
      </w:r>
    </w:p>
    <w:p w14:paraId="33A9C31D" w14:textId="77777777" w:rsidR="00F2660D" w:rsidRDefault="00F2660D" w:rsidP="00C27822">
      <w:pPr>
        <w:numPr>
          <w:ilvl w:val="255"/>
          <w:numId w:val="0"/>
        </w:numPr>
        <w:tabs>
          <w:tab w:val="left" w:pos="1134"/>
        </w:tabs>
        <w:ind w:left="851"/>
        <w:jc w:val="both"/>
        <w:rPr>
          <w:rFonts w:ascii="Arial" w:hAnsi="Arial" w:cs="Arial"/>
          <w:sz w:val="22"/>
        </w:rPr>
      </w:pPr>
    </w:p>
    <w:p w14:paraId="12AF09D4" w14:textId="77777777" w:rsidR="00F2660D" w:rsidRDefault="00CB645D" w:rsidP="001740B1">
      <w:pPr>
        <w:tabs>
          <w:tab w:val="left" w:pos="720"/>
        </w:tabs>
        <w:jc w:val="both"/>
        <w:rPr>
          <w:rFonts w:ascii="Arial" w:hAnsi="Arial" w:cs="Arial"/>
          <w:sz w:val="22"/>
        </w:rPr>
      </w:pPr>
      <w:r>
        <w:rPr>
          <w:rFonts w:ascii="Arial" w:hAnsi="Arial" w:cs="Arial"/>
          <w:sz w:val="22"/>
        </w:rPr>
        <w:t xml:space="preserve">Mezi uznatelné náklady </w:t>
      </w:r>
      <w:r>
        <w:rPr>
          <w:rFonts w:ascii="Arial" w:hAnsi="Arial" w:cs="Arial"/>
          <w:b/>
          <w:sz w:val="22"/>
        </w:rPr>
        <w:t>podprogramu B</w:t>
      </w:r>
      <w:r>
        <w:rPr>
          <w:rFonts w:ascii="Arial" w:hAnsi="Arial" w:cs="Arial"/>
          <w:sz w:val="22"/>
        </w:rPr>
        <w:t xml:space="preserve"> patří: </w:t>
      </w:r>
    </w:p>
    <w:p w14:paraId="6018B8C5" w14:textId="77777777" w:rsidR="00F2660D" w:rsidRPr="001740B1" w:rsidRDefault="00CB645D" w:rsidP="001740B1">
      <w:pPr>
        <w:pStyle w:val="Odstavecseseznamem"/>
        <w:numPr>
          <w:ilvl w:val="0"/>
          <w:numId w:val="18"/>
        </w:numPr>
        <w:jc w:val="both"/>
        <w:rPr>
          <w:rFonts w:ascii="Arial" w:hAnsi="Arial" w:cs="Arial"/>
          <w:sz w:val="22"/>
        </w:rPr>
      </w:pPr>
      <w:r w:rsidRPr="001740B1">
        <w:rPr>
          <w:rFonts w:ascii="Arial" w:hAnsi="Arial" w:cs="Arial"/>
          <w:sz w:val="22"/>
        </w:rPr>
        <w:t>opravy a udržování (doprovodné infrastruktury cestovního ruchu),</w:t>
      </w:r>
    </w:p>
    <w:p w14:paraId="2F754498" w14:textId="77777777" w:rsidR="00F2660D" w:rsidRPr="001740B1" w:rsidRDefault="00CB645D" w:rsidP="001740B1">
      <w:pPr>
        <w:pStyle w:val="Odstavecseseznamem"/>
        <w:numPr>
          <w:ilvl w:val="0"/>
          <w:numId w:val="18"/>
        </w:numPr>
        <w:jc w:val="both"/>
        <w:rPr>
          <w:rFonts w:ascii="Arial" w:hAnsi="Arial" w:cs="Arial"/>
          <w:sz w:val="22"/>
        </w:rPr>
      </w:pPr>
      <w:r w:rsidRPr="001740B1">
        <w:rPr>
          <w:rFonts w:ascii="Arial" w:hAnsi="Arial" w:cs="Arial"/>
          <w:sz w:val="22"/>
        </w:rPr>
        <w:t>technické zhodnocení vč. podlimitního (doprovodné infrastruktury cestovního ruchu),</w:t>
      </w:r>
    </w:p>
    <w:p w14:paraId="40D54BB1" w14:textId="47FDB779" w:rsidR="00F2660D" w:rsidRPr="001740B1" w:rsidRDefault="00CB645D" w:rsidP="001740B1">
      <w:pPr>
        <w:pStyle w:val="Odstavecseseznamem"/>
        <w:numPr>
          <w:ilvl w:val="0"/>
          <w:numId w:val="18"/>
        </w:numPr>
        <w:jc w:val="both"/>
        <w:rPr>
          <w:rFonts w:ascii="Arial" w:hAnsi="Arial" w:cs="Arial"/>
          <w:sz w:val="22"/>
        </w:rPr>
      </w:pPr>
      <w:r w:rsidRPr="001740B1">
        <w:rPr>
          <w:rFonts w:ascii="Arial" w:hAnsi="Arial" w:cs="Arial"/>
          <w:sz w:val="22"/>
        </w:rPr>
        <w:t>nákup materiálu</w:t>
      </w:r>
      <w:r w:rsidR="0044790D" w:rsidRPr="001740B1">
        <w:rPr>
          <w:rFonts w:ascii="Arial" w:hAnsi="Arial" w:cs="Arial"/>
          <w:sz w:val="22"/>
        </w:rPr>
        <w:t xml:space="preserve"> jinde nezařazen</w:t>
      </w:r>
      <w:r w:rsidR="006D62F0" w:rsidRPr="001740B1">
        <w:rPr>
          <w:rFonts w:ascii="Arial" w:hAnsi="Arial" w:cs="Arial"/>
          <w:sz w:val="22"/>
        </w:rPr>
        <w:t>ý</w:t>
      </w:r>
      <w:r w:rsidRPr="001740B1">
        <w:rPr>
          <w:rFonts w:ascii="Arial" w:hAnsi="Arial" w:cs="Arial"/>
          <w:sz w:val="22"/>
        </w:rPr>
        <w:t xml:space="preserve"> (souvisejícího s obnovou, rozšiřováním </w:t>
      </w:r>
      <w:r w:rsidR="0044790D" w:rsidRPr="001740B1">
        <w:rPr>
          <w:rFonts w:ascii="Arial" w:hAnsi="Arial" w:cs="Arial"/>
          <w:sz w:val="22"/>
        </w:rPr>
        <w:br/>
      </w:r>
      <w:r w:rsidRPr="001740B1">
        <w:rPr>
          <w:rFonts w:ascii="Arial" w:hAnsi="Arial" w:cs="Arial"/>
          <w:sz w:val="22"/>
        </w:rPr>
        <w:t>a budováním doprovodné infrastruktury cestovního ruchu),</w:t>
      </w:r>
    </w:p>
    <w:p w14:paraId="51C5A249" w14:textId="77777777" w:rsidR="00F2660D" w:rsidRPr="001740B1" w:rsidRDefault="00CB645D" w:rsidP="001740B1">
      <w:pPr>
        <w:pStyle w:val="Odstavecseseznamem"/>
        <w:numPr>
          <w:ilvl w:val="0"/>
          <w:numId w:val="18"/>
        </w:numPr>
        <w:jc w:val="both"/>
        <w:rPr>
          <w:rFonts w:ascii="Arial" w:hAnsi="Arial" w:cs="Arial"/>
          <w:sz w:val="22"/>
        </w:rPr>
      </w:pPr>
      <w:r w:rsidRPr="001740B1">
        <w:rPr>
          <w:rFonts w:ascii="Arial" w:hAnsi="Arial" w:cs="Arial"/>
          <w:sz w:val="22"/>
        </w:rPr>
        <w:t>nákup ostatních služeb (souvisejících s obnovou, rozšiřováním a budováním doprovodné infrastruktury cestovního ruchu),</w:t>
      </w:r>
    </w:p>
    <w:p w14:paraId="25EFB452" w14:textId="398F1B5E" w:rsidR="00F2660D" w:rsidRPr="001740B1" w:rsidRDefault="00CB645D" w:rsidP="001740B1">
      <w:pPr>
        <w:pStyle w:val="Odstavecseseznamem"/>
        <w:numPr>
          <w:ilvl w:val="0"/>
          <w:numId w:val="18"/>
        </w:numPr>
        <w:jc w:val="both"/>
        <w:rPr>
          <w:rFonts w:ascii="Arial" w:hAnsi="Arial" w:cs="Arial"/>
          <w:sz w:val="22"/>
        </w:rPr>
      </w:pPr>
      <w:r w:rsidRPr="001740B1">
        <w:rPr>
          <w:rFonts w:ascii="Arial" w:hAnsi="Arial" w:cs="Arial"/>
          <w:sz w:val="22"/>
        </w:rPr>
        <w:t>pořízení dlouhodobého hmotného majetku a drobn</w:t>
      </w:r>
      <w:r w:rsidR="006D62F0" w:rsidRPr="001740B1">
        <w:rPr>
          <w:rFonts w:ascii="Arial" w:hAnsi="Arial" w:cs="Arial"/>
          <w:sz w:val="22"/>
        </w:rPr>
        <w:t>ý</w:t>
      </w:r>
      <w:r w:rsidRPr="001740B1">
        <w:rPr>
          <w:rFonts w:ascii="Arial" w:hAnsi="Arial" w:cs="Arial"/>
          <w:sz w:val="22"/>
        </w:rPr>
        <w:t xml:space="preserve"> dlouhodob</w:t>
      </w:r>
      <w:r w:rsidR="006D62F0" w:rsidRPr="001740B1">
        <w:rPr>
          <w:rFonts w:ascii="Arial" w:hAnsi="Arial" w:cs="Arial"/>
          <w:sz w:val="22"/>
        </w:rPr>
        <w:t>ý</w:t>
      </w:r>
      <w:r w:rsidRPr="001740B1">
        <w:rPr>
          <w:rFonts w:ascii="Arial" w:hAnsi="Arial" w:cs="Arial"/>
          <w:sz w:val="22"/>
        </w:rPr>
        <w:t xml:space="preserve"> </w:t>
      </w:r>
      <w:r w:rsidR="0044790D" w:rsidRPr="001740B1">
        <w:rPr>
          <w:rFonts w:ascii="Arial" w:hAnsi="Arial" w:cs="Arial"/>
          <w:sz w:val="22"/>
        </w:rPr>
        <w:t>hmotn</w:t>
      </w:r>
      <w:r w:rsidR="006D62F0" w:rsidRPr="001740B1">
        <w:rPr>
          <w:rFonts w:ascii="Arial" w:hAnsi="Arial" w:cs="Arial"/>
          <w:sz w:val="22"/>
        </w:rPr>
        <w:t>ý</w:t>
      </w:r>
      <w:r w:rsidR="0044790D" w:rsidRPr="001740B1">
        <w:rPr>
          <w:rFonts w:ascii="Arial" w:hAnsi="Arial" w:cs="Arial"/>
          <w:sz w:val="22"/>
        </w:rPr>
        <w:t xml:space="preserve"> </w:t>
      </w:r>
      <w:r w:rsidRPr="001740B1">
        <w:rPr>
          <w:rFonts w:ascii="Arial" w:hAnsi="Arial" w:cs="Arial"/>
          <w:sz w:val="22"/>
        </w:rPr>
        <w:t>majet</w:t>
      </w:r>
      <w:r w:rsidR="006D62F0" w:rsidRPr="001740B1">
        <w:rPr>
          <w:rFonts w:ascii="Arial" w:hAnsi="Arial" w:cs="Arial"/>
          <w:sz w:val="22"/>
        </w:rPr>
        <w:t>ek</w:t>
      </w:r>
      <w:r w:rsidRPr="001740B1">
        <w:rPr>
          <w:rFonts w:ascii="Arial" w:hAnsi="Arial" w:cs="Arial"/>
          <w:sz w:val="22"/>
        </w:rPr>
        <w:t xml:space="preserve"> spočívající v obnově, rozšiřování a budování doprovodné infrastruktury cestovního ruchu podél turistických tras a naučných stezek, pořízení turistických jízdních kol včetně </w:t>
      </w:r>
      <w:proofErr w:type="spellStart"/>
      <w:r w:rsidRPr="001740B1">
        <w:rPr>
          <w:rFonts w:ascii="Arial" w:hAnsi="Arial" w:cs="Arial"/>
          <w:sz w:val="22"/>
        </w:rPr>
        <w:t>elektrokol</w:t>
      </w:r>
      <w:proofErr w:type="spellEnd"/>
      <w:r w:rsidRPr="001740B1">
        <w:rPr>
          <w:rFonts w:ascii="Arial" w:hAnsi="Arial" w:cs="Arial"/>
          <w:sz w:val="22"/>
        </w:rPr>
        <w:t xml:space="preserve">, případně </w:t>
      </w:r>
      <w:proofErr w:type="spellStart"/>
      <w:r w:rsidRPr="001740B1">
        <w:rPr>
          <w:rFonts w:ascii="Arial" w:hAnsi="Arial" w:cs="Arial"/>
          <w:sz w:val="22"/>
        </w:rPr>
        <w:t>elektrokoloběžek</w:t>
      </w:r>
      <w:proofErr w:type="spellEnd"/>
      <w:r w:rsidRPr="001740B1">
        <w:rPr>
          <w:rFonts w:ascii="Arial" w:hAnsi="Arial" w:cs="Arial"/>
          <w:sz w:val="22"/>
        </w:rPr>
        <w:t xml:space="preserve"> včetně příslušenství a řešení elektromobility,</w:t>
      </w:r>
    </w:p>
    <w:p w14:paraId="77E5738B" w14:textId="77777777" w:rsidR="00F2660D" w:rsidRPr="001740B1" w:rsidRDefault="00CB645D" w:rsidP="001740B1">
      <w:pPr>
        <w:pStyle w:val="Odstavecseseznamem"/>
        <w:numPr>
          <w:ilvl w:val="0"/>
          <w:numId w:val="18"/>
        </w:numPr>
        <w:jc w:val="both"/>
        <w:rPr>
          <w:rFonts w:ascii="Arial" w:hAnsi="Arial" w:cs="Arial"/>
          <w:sz w:val="22"/>
        </w:rPr>
      </w:pPr>
      <w:r w:rsidRPr="001740B1">
        <w:rPr>
          <w:rFonts w:ascii="Arial" w:hAnsi="Arial" w:cs="Arial"/>
          <w:sz w:val="22"/>
        </w:rPr>
        <w:t>ostatní nákupy jinde nezařazené (poplatek za získání nebo obnovu certifikace „Cyklisté vítáni“).</w:t>
      </w:r>
    </w:p>
    <w:p w14:paraId="388E9FD2" w14:textId="19C1BF81" w:rsidR="00F2660D" w:rsidRDefault="00CB645D" w:rsidP="001740B1">
      <w:pPr>
        <w:numPr>
          <w:ilvl w:val="255"/>
          <w:numId w:val="0"/>
        </w:numPr>
        <w:tabs>
          <w:tab w:val="left" w:pos="1134"/>
        </w:tabs>
        <w:spacing w:before="80"/>
        <w:jc w:val="both"/>
        <w:rPr>
          <w:rFonts w:ascii="Arial" w:hAnsi="Arial" w:cs="Arial"/>
          <w:i/>
          <w:iCs/>
          <w:sz w:val="22"/>
        </w:rPr>
      </w:pPr>
      <w:r>
        <w:rPr>
          <w:rFonts w:ascii="Arial" w:hAnsi="Arial" w:cs="Arial"/>
          <w:sz w:val="22"/>
        </w:rPr>
        <w:t xml:space="preserve">Vymezení neuznatelných a uznatelných nákladů vychází z definic jednotlivých položek druhového třídění rozpočtové skladby uvedených ve vyhlášce Ministerstva financí č. </w:t>
      </w:r>
      <w:r w:rsidR="0044790D">
        <w:rPr>
          <w:rFonts w:ascii="Arial" w:hAnsi="Arial" w:cs="Arial"/>
          <w:sz w:val="22"/>
        </w:rPr>
        <w:t>412</w:t>
      </w:r>
      <w:r>
        <w:rPr>
          <w:rFonts w:ascii="Arial" w:hAnsi="Arial" w:cs="Arial"/>
          <w:sz w:val="22"/>
        </w:rPr>
        <w:t>/20</w:t>
      </w:r>
      <w:r w:rsidR="0044790D">
        <w:rPr>
          <w:rFonts w:ascii="Arial" w:hAnsi="Arial" w:cs="Arial"/>
          <w:sz w:val="22"/>
        </w:rPr>
        <w:t>21</w:t>
      </w:r>
      <w:r>
        <w:rPr>
          <w:rFonts w:ascii="Arial" w:hAnsi="Arial" w:cs="Arial"/>
          <w:sz w:val="22"/>
        </w:rPr>
        <w:t xml:space="preserve"> Sb., </w:t>
      </w:r>
      <w:r w:rsidR="001740B1">
        <w:rPr>
          <w:rFonts w:ascii="Arial" w:hAnsi="Arial" w:cs="Arial"/>
          <w:sz w:val="22"/>
        </w:rPr>
        <w:br/>
      </w:r>
      <w:r>
        <w:rPr>
          <w:rFonts w:ascii="Arial" w:hAnsi="Arial" w:cs="Arial"/>
          <w:sz w:val="22"/>
        </w:rPr>
        <w:t>o rozpočtové skladbě.</w:t>
      </w:r>
    </w:p>
    <w:p w14:paraId="52960CBC" w14:textId="77777777" w:rsidR="00F2660D" w:rsidRDefault="00F2660D">
      <w:pPr>
        <w:ind w:left="720"/>
        <w:rPr>
          <w:rFonts w:ascii="Arial" w:hAnsi="Arial" w:cs="Arial"/>
          <w:i/>
          <w:iCs/>
          <w:sz w:val="22"/>
        </w:rPr>
      </w:pPr>
    </w:p>
    <w:p w14:paraId="61737325" w14:textId="77777777" w:rsidR="00F2660D" w:rsidRDefault="00CB645D">
      <w:pPr>
        <w:rPr>
          <w:rFonts w:ascii="Arial" w:hAnsi="Arial" w:cs="Arial"/>
          <w:b/>
          <w:bCs/>
          <w:sz w:val="22"/>
        </w:rPr>
      </w:pPr>
      <w:r>
        <w:rPr>
          <w:rFonts w:ascii="Arial" w:hAnsi="Arial" w:cs="Arial"/>
          <w:b/>
          <w:bCs/>
          <w:sz w:val="22"/>
        </w:rPr>
        <w:t>9) Kritéria pro hodnocení žádosti</w:t>
      </w:r>
    </w:p>
    <w:p w14:paraId="386D5689" w14:textId="1F3BEC34" w:rsidR="00F2660D" w:rsidRDefault="00CB645D" w:rsidP="005C2327">
      <w:pPr>
        <w:spacing w:before="80"/>
        <w:jc w:val="both"/>
        <w:rPr>
          <w:rFonts w:ascii="Arial" w:hAnsi="Arial" w:cs="Arial"/>
          <w:bCs/>
          <w:sz w:val="22"/>
        </w:rPr>
      </w:pPr>
      <w:r>
        <w:rPr>
          <w:rFonts w:ascii="Arial" w:hAnsi="Arial" w:cs="Arial"/>
          <w:bCs/>
          <w:sz w:val="22"/>
        </w:rPr>
        <w:t xml:space="preserve">U všech doručených žádostí bude provedena kontrola administrativního souladu žádosti se všemi podmínkami uvedenými ve výzvě. </w:t>
      </w:r>
    </w:p>
    <w:p w14:paraId="559D9C50" w14:textId="77777777" w:rsidR="00F2660D" w:rsidRDefault="00CB645D" w:rsidP="005C2327">
      <w:pPr>
        <w:spacing w:before="80"/>
        <w:jc w:val="both"/>
        <w:rPr>
          <w:rFonts w:ascii="Arial" w:hAnsi="Arial" w:cs="Arial"/>
          <w:bCs/>
          <w:sz w:val="22"/>
        </w:rPr>
      </w:pPr>
      <w:r>
        <w:rPr>
          <w:rFonts w:ascii="Arial" w:hAnsi="Arial" w:cs="Arial"/>
          <w:bCs/>
          <w:sz w:val="22"/>
        </w:rPr>
        <w:t>U žádostí, jež budou v souladu se všemi podmínkami uvedenými ve výzvě, bude provedeno hodnocení dle základních a specifických kritérií pro posuzování projektů:</w:t>
      </w:r>
    </w:p>
    <w:p w14:paraId="1A827B09" w14:textId="77777777" w:rsidR="00F2660D" w:rsidRDefault="00CB645D" w:rsidP="005C2327">
      <w:pPr>
        <w:spacing w:before="80" w:after="100" w:afterAutospacing="1"/>
        <w:jc w:val="both"/>
        <w:rPr>
          <w:rFonts w:ascii="Arial" w:hAnsi="Arial" w:cs="Arial"/>
          <w:sz w:val="22"/>
          <w:u w:val="single"/>
        </w:rPr>
      </w:pPr>
      <w:r>
        <w:rPr>
          <w:rFonts w:ascii="Arial" w:hAnsi="Arial" w:cs="Arial"/>
          <w:sz w:val="22"/>
          <w:u w:val="single"/>
        </w:rPr>
        <w:t>Základní kritéria:</w:t>
      </w:r>
    </w:p>
    <w:p w14:paraId="1AB6D72C" w14:textId="77777777" w:rsidR="00F2660D" w:rsidRDefault="00CB645D">
      <w:pPr>
        <w:widowControl w:val="0"/>
        <w:numPr>
          <w:ilvl w:val="0"/>
          <w:numId w:val="10"/>
        </w:numPr>
        <w:spacing w:before="100" w:beforeAutospacing="1" w:after="100" w:afterAutospacing="1"/>
        <w:jc w:val="both"/>
        <w:rPr>
          <w:rFonts w:ascii="Arial" w:hAnsi="Arial" w:cs="Arial"/>
          <w:sz w:val="22"/>
          <w:szCs w:val="22"/>
        </w:rPr>
      </w:pPr>
      <w:r>
        <w:rPr>
          <w:rFonts w:ascii="Arial" w:hAnsi="Arial" w:cs="Arial"/>
          <w:sz w:val="22"/>
          <w:szCs w:val="22"/>
        </w:rPr>
        <w:t xml:space="preserve">Odůvodnění projektu </w:t>
      </w:r>
      <w:r>
        <w:rPr>
          <w:rFonts w:ascii="Arial" w:hAnsi="Arial" w:cs="Arial"/>
          <w:b/>
          <w:bCs/>
          <w:sz w:val="22"/>
        </w:rPr>
        <w:t>(bodové rozpětí 0-2)</w:t>
      </w:r>
    </w:p>
    <w:p w14:paraId="736970B9" w14:textId="77777777" w:rsidR="00F2660D" w:rsidRDefault="00CB645D">
      <w:pPr>
        <w:widowControl w:val="0"/>
        <w:numPr>
          <w:ilvl w:val="0"/>
          <w:numId w:val="10"/>
        </w:numPr>
        <w:spacing w:before="100" w:beforeAutospacing="1" w:after="100" w:afterAutospacing="1"/>
        <w:jc w:val="both"/>
        <w:rPr>
          <w:rFonts w:ascii="Arial" w:hAnsi="Arial" w:cs="Arial"/>
          <w:sz w:val="22"/>
          <w:szCs w:val="22"/>
        </w:rPr>
      </w:pPr>
      <w:r>
        <w:rPr>
          <w:rFonts w:ascii="Arial" w:hAnsi="Arial" w:cs="Arial"/>
          <w:sz w:val="22"/>
          <w:szCs w:val="22"/>
        </w:rPr>
        <w:t xml:space="preserve">Vhodnost a proveditelnost aktivit projektu </w:t>
      </w:r>
      <w:r>
        <w:rPr>
          <w:rFonts w:ascii="Arial" w:hAnsi="Arial" w:cs="Arial"/>
          <w:b/>
          <w:bCs/>
          <w:sz w:val="22"/>
        </w:rPr>
        <w:t>(bodové rozpětí 0-2)</w:t>
      </w:r>
    </w:p>
    <w:p w14:paraId="2F165CD3" w14:textId="77777777" w:rsidR="00F2660D" w:rsidRDefault="00CB645D">
      <w:pPr>
        <w:widowControl w:val="0"/>
        <w:numPr>
          <w:ilvl w:val="0"/>
          <w:numId w:val="10"/>
        </w:numPr>
        <w:spacing w:before="100" w:beforeAutospacing="1" w:after="100" w:afterAutospacing="1"/>
        <w:jc w:val="both"/>
        <w:rPr>
          <w:rFonts w:ascii="Arial" w:hAnsi="Arial" w:cs="Arial"/>
          <w:sz w:val="22"/>
          <w:szCs w:val="22"/>
        </w:rPr>
      </w:pPr>
      <w:r>
        <w:rPr>
          <w:rFonts w:ascii="Arial" w:hAnsi="Arial" w:cs="Arial"/>
          <w:sz w:val="22"/>
          <w:szCs w:val="22"/>
        </w:rPr>
        <w:t xml:space="preserve">Přínos projektu pro cílové skupiny </w:t>
      </w:r>
      <w:r>
        <w:rPr>
          <w:rFonts w:ascii="Arial" w:hAnsi="Arial" w:cs="Arial"/>
          <w:b/>
          <w:bCs/>
          <w:sz w:val="22"/>
        </w:rPr>
        <w:t>(bodové rozpětí 0-2)</w:t>
      </w:r>
    </w:p>
    <w:p w14:paraId="07F3C89F" w14:textId="77777777" w:rsidR="00F2660D" w:rsidRDefault="00CB645D">
      <w:pPr>
        <w:widowControl w:val="0"/>
        <w:numPr>
          <w:ilvl w:val="0"/>
          <w:numId w:val="10"/>
        </w:numPr>
        <w:spacing w:before="100" w:beforeAutospacing="1" w:after="100" w:afterAutospacing="1"/>
        <w:jc w:val="both"/>
        <w:rPr>
          <w:rFonts w:ascii="Arial" w:hAnsi="Arial" w:cs="Arial"/>
          <w:sz w:val="22"/>
          <w:szCs w:val="22"/>
        </w:rPr>
      </w:pPr>
      <w:r>
        <w:rPr>
          <w:rFonts w:ascii="Arial" w:hAnsi="Arial" w:cs="Arial"/>
          <w:sz w:val="22"/>
          <w:szCs w:val="22"/>
        </w:rPr>
        <w:t xml:space="preserve">Časový harmonogram realizace projektu </w:t>
      </w:r>
      <w:r>
        <w:rPr>
          <w:rFonts w:ascii="Arial" w:hAnsi="Arial" w:cs="Arial"/>
          <w:b/>
          <w:bCs/>
          <w:sz w:val="22"/>
        </w:rPr>
        <w:t>(bodové rozpětí 0-2)</w:t>
      </w:r>
    </w:p>
    <w:p w14:paraId="2E64378E" w14:textId="77777777" w:rsidR="00F2660D" w:rsidRDefault="00CB645D">
      <w:pPr>
        <w:widowControl w:val="0"/>
        <w:numPr>
          <w:ilvl w:val="0"/>
          <w:numId w:val="10"/>
        </w:numPr>
        <w:spacing w:before="100" w:beforeAutospacing="1" w:after="100" w:afterAutospacing="1"/>
        <w:jc w:val="both"/>
        <w:rPr>
          <w:rFonts w:ascii="Arial" w:hAnsi="Arial" w:cs="Arial"/>
          <w:sz w:val="22"/>
          <w:szCs w:val="22"/>
        </w:rPr>
      </w:pPr>
      <w:r>
        <w:rPr>
          <w:rFonts w:ascii="Arial" w:hAnsi="Arial" w:cs="Arial"/>
          <w:sz w:val="22"/>
          <w:szCs w:val="22"/>
        </w:rPr>
        <w:t xml:space="preserve">Schopnost žadatele projekt zrealizovat </w:t>
      </w:r>
      <w:r>
        <w:rPr>
          <w:rFonts w:ascii="Arial" w:hAnsi="Arial" w:cs="Arial"/>
          <w:b/>
          <w:bCs/>
          <w:sz w:val="22"/>
        </w:rPr>
        <w:t>(bodové rozpětí 0-2)</w:t>
      </w:r>
    </w:p>
    <w:p w14:paraId="55B41A7A" w14:textId="77777777" w:rsidR="00F2660D" w:rsidRDefault="00CB645D">
      <w:pPr>
        <w:widowControl w:val="0"/>
        <w:numPr>
          <w:ilvl w:val="0"/>
          <w:numId w:val="10"/>
        </w:numPr>
        <w:spacing w:before="100" w:beforeAutospacing="1" w:after="100" w:afterAutospacing="1"/>
        <w:jc w:val="both"/>
        <w:rPr>
          <w:rFonts w:ascii="Arial" w:hAnsi="Arial" w:cs="Arial"/>
          <w:sz w:val="22"/>
          <w:szCs w:val="22"/>
        </w:rPr>
      </w:pPr>
      <w:r>
        <w:rPr>
          <w:rFonts w:ascii="Arial" w:hAnsi="Arial" w:cs="Arial"/>
          <w:sz w:val="22"/>
          <w:szCs w:val="22"/>
        </w:rPr>
        <w:t xml:space="preserve">Reálný a transparentní rozpočet nákladů projektu </w:t>
      </w:r>
      <w:r>
        <w:rPr>
          <w:rFonts w:ascii="Arial" w:hAnsi="Arial" w:cs="Arial"/>
          <w:b/>
          <w:bCs/>
          <w:sz w:val="22"/>
        </w:rPr>
        <w:t>(bodové rozpětí 0-2)</w:t>
      </w:r>
    </w:p>
    <w:p w14:paraId="796896A1" w14:textId="77777777" w:rsidR="00F2660D" w:rsidRDefault="00CB645D">
      <w:pPr>
        <w:numPr>
          <w:ilvl w:val="0"/>
          <w:numId w:val="10"/>
        </w:numPr>
        <w:spacing w:before="100" w:beforeAutospacing="1" w:after="100" w:afterAutospacing="1"/>
        <w:jc w:val="both"/>
        <w:rPr>
          <w:rFonts w:ascii="Arial" w:hAnsi="Arial" w:cs="Arial"/>
          <w:sz w:val="22"/>
        </w:rPr>
      </w:pPr>
      <w:r>
        <w:rPr>
          <w:rFonts w:ascii="Arial" w:hAnsi="Arial" w:cs="Arial"/>
          <w:sz w:val="22"/>
          <w:szCs w:val="22"/>
        </w:rPr>
        <w:t xml:space="preserve">Úroveň zpracování projektu </w:t>
      </w:r>
      <w:r>
        <w:rPr>
          <w:rFonts w:ascii="Arial" w:hAnsi="Arial" w:cs="Arial"/>
          <w:b/>
          <w:bCs/>
          <w:sz w:val="22"/>
        </w:rPr>
        <w:t>(bodové rozpětí 0-2)</w:t>
      </w:r>
    </w:p>
    <w:p w14:paraId="3C67964D" w14:textId="09F2E2D1" w:rsidR="00F2660D" w:rsidRDefault="00CB645D">
      <w:pPr>
        <w:spacing w:before="100" w:beforeAutospacing="1" w:after="100" w:afterAutospacing="1"/>
        <w:jc w:val="both"/>
        <w:rPr>
          <w:rFonts w:ascii="Arial" w:hAnsi="Arial" w:cs="Arial"/>
          <w:sz w:val="22"/>
          <w:u w:val="single"/>
        </w:rPr>
      </w:pPr>
      <w:r>
        <w:rPr>
          <w:rFonts w:ascii="Arial" w:hAnsi="Arial" w:cs="Arial"/>
          <w:sz w:val="22"/>
          <w:u w:val="single"/>
        </w:rPr>
        <w:t>Specifická kritéria:</w:t>
      </w:r>
    </w:p>
    <w:p w14:paraId="6CFDCC88" w14:textId="77777777" w:rsidR="00F2660D" w:rsidRPr="008066A8" w:rsidRDefault="00CB645D" w:rsidP="008066A8">
      <w:pPr>
        <w:numPr>
          <w:ilvl w:val="255"/>
          <w:numId w:val="0"/>
        </w:numPr>
        <w:jc w:val="both"/>
        <w:rPr>
          <w:rFonts w:ascii="Arial" w:hAnsi="Arial" w:cs="Arial"/>
          <w:b/>
          <w:bCs/>
          <w:sz w:val="22"/>
        </w:rPr>
      </w:pPr>
      <w:r w:rsidRPr="008066A8">
        <w:rPr>
          <w:rFonts w:ascii="Arial" w:hAnsi="Arial" w:cs="Arial"/>
          <w:b/>
          <w:bCs/>
          <w:sz w:val="22"/>
          <w:szCs w:val="18"/>
        </w:rPr>
        <w:t>Podprogram A):</w:t>
      </w:r>
    </w:p>
    <w:p w14:paraId="5F9C5EF6" w14:textId="77777777" w:rsidR="00F2660D" w:rsidRDefault="00CB645D">
      <w:pPr>
        <w:numPr>
          <w:ilvl w:val="0"/>
          <w:numId w:val="11"/>
        </w:numPr>
        <w:spacing w:before="100" w:beforeAutospacing="1" w:after="100" w:afterAutospacing="1"/>
        <w:jc w:val="both"/>
        <w:rPr>
          <w:rFonts w:ascii="Arial" w:hAnsi="Arial" w:cs="Arial"/>
          <w:sz w:val="22"/>
        </w:rPr>
      </w:pPr>
      <w:r w:rsidRPr="002A3BEA">
        <w:rPr>
          <w:rFonts w:ascii="Arial" w:hAnsi="Arial" w:cs="Arial"/>
          <w:b/>
          <w:sz w:val="22"/>
        </w:rPr>
        <w:t>zajištění upravenosti stop lyžařských běžeckých tras za předpokladu vhodných klimatických podmínek</w:t>
      </w:r>
      <w:r>
        <w:rPr>
          <w:rFonts w:ascii="Arial" w:hAnsi="Arial" w:cs="Arial"/>
          <w:sz w:val="22"/>
        </w:rPr>
        <w:t xml:space="preserve"> </w:t>
      </w:r>
      <w:r>
        <w:rPr>
          <w:rFonts w:ascii="Arial" w:hAnsi="Arial" w:cs="Arial"/>
          <w:b/>
          <w:bCs/>
          <w:sz w:val="22"/>
        </w:rPr>
        <w:t>(bodové rozpětí 1-6)</w:t>
      </w:r>
    </w:p>
    <w:p w14:paraId="0CF3F064" w14:textId="77777777" w:rsidR="00F2660D" w:rsidRDefault="00CB645D" w:rsidP="008066A8">
      <w:pPr>
        <w:ind w:left="720" w:firstLine="708"/>
        <w:jc w:val="both"/>
        <w:rPr>
          <w:rFonts w:ascii="Arial" w:hAnsi="Arial" w:cs="Arial"/>
          <w:sz w:val="22"/>
          <w:szCs w:val="18"/>
        </w:rPr>
      </w:pPr>
      <w:r>
        <w:rPr>
          <w:rFonts w:ascii="Arial" w:hAnsi="Arial" w:cs="Arial"/>
          <w:sz w:val="22"/>
          <w:szCs w:val="18"/>
        </w:rPr>
        <w:lastRenderedPageBreak/>
        <w:t>1 bod – zajištění sjízdnosti tras během pracovního týdne</w:t>
      </w:r>
    </w:p>
    <w:p w14:paraId="0559EAD2" w14:textId="77777777" w:rsidR="00F2660D" w:rsidRDefault="00CB645D" w:rsidP="008066A8">
      <w:pPr>
        <w:ind w:left="720" w:firstLine="708"/>
        <w:jc w:val="both"/>
        <w:rPr>
          <w:rFonts w:ascii="Arial" w:hAnsi="Arial" w:cs="Arial"/>
          <w:sz w:val="22"/>
          <w:szCs w:val="18"/>
        </w:rPr>
      </w:pPr>
      <w:r>
        <w:rPr>
          <w:rFonts w:ascii="Arial" w:hAnsi="Arial" w:cs="Arial"/>
          <w:sz w:val="22"/>
          <w:szCs w:val="18"/>
        </w:rPr>
        <w:t>3 body – zajištění sjízdnosti tras přes víkendy a státní svátky</w:t>
      </w:r>
    </w:p>
    <w:p w14:paraId="6592407F" w14:textId="77777777" w:rsidR="00F2660D" w:rsidRDefault="00CB645D" w:rsidP="00C76C9F">
      <w:pPr>
        <w:ind w:left="720" w:firstLine="708"/>
        <w:jc w:val="both"/>
        <w:rPr>
          <w:rFonts w:ascii="Arial" w:hAnsi="Arial" w:cs="Arial"/>
          <w:iCs/>
          <w:color w:val="00B0F0"/>
          <w:sz w:val="22"/>
        </w:rPr>
      </w:pPr>
      <w:r>
        <w:rPr>
          <w:rFonts w:ascii="Arial" w:hAnsi="Arial" w:cs="Arial"/>
          <w:sz w:val="22"/>
          <w:szCs w:val="18"/>
        </w:rPr>
        <w:t>6 bodů – zajištění nepřetržité sjízdnosti tras (každodenní)</w:t>
      </w:r>
    </w:p>
    <w:p w14:paraId="36C1298B" w14:textId="77777777" w:rsidR="00F2660D" w:rsidRDefault="00CB645D">
      <w:pPr>
        <w:numPr>
          <w:ilvl w:val="0"/>
          <w:numId w:val="11"/>
        </w:numPr>
        <w:spacing w:before="100" w:beforeAutospacing="1" w:after="100" w:afterAutospacing="1"/>
        <w:jc w:val="both"/>
        <w:rPr>
          <w:rFonts w:ascii="Arial" w:hAnsi="Arial" w:cs="Arial"/>
          <w:sz w:val="22"/>
        </w:rPr>
      </w:pPr>
      <w:r w:rsidRPr="002A3BEA">
        <w:rPr>
          <w:rFonts w:ascii="Arial" w:hAnsi="Arial" w:cs="Arial"/>
          <w:b/>
          <w:sz w:val="22"/>
        </w:rPr>
        <w:t xml:space="preserve">rozsah úpravy lyžařských běžeckých stop v rámci okruhu/sítě </w:t>
      </w:r>
      <w:r>
        <w:rPr>
          <w:rFonts w:ascii="Arial" w:hAnsi="Arial" w:cs="Arial"/>
          <w:b/>
          <w:bCs/>
          <w:sz w:val="22"/>
        </w:rPr>
        <w:t>(bodové rozpětí 1-4)</w:t>
      </w:r>
    </w:p>
    <w:p w14:paraId="2B63986F" w14:textId="77777777" w:rsidR="00F2660D" w:rsidRPr="007422B8" w:rsidRDefault="00CB645D">
      <w:pPr>
        <w:ind w:left="720" w:firstLine="696"/>
        <w:jc w:val="both"/>
        <w:rPr>
          <w:rFonts w:ascii="Arial" w:hAnsi="Arial" w:cs="Arial"/>
          <w:sz w:val="22"/>
        </w:rPr>
      </w:pPr>
      <w:r w:rsidRPr="007422B8">
        <w:rPr>
          <w:rFonts w:ascii="Arial" w:hAnsi="Arial" w:cs="Arial"/>
          <w:sz w:val="22"/>
        </w:rPr>
        <w:t>1 bod – upravována pouze jedna stopa</w:t>
      </w:r>
    </w:p>
    <w:p w14:paraId="26DB931F" w14:textId="55CE1EB4" w:rsidR="00F2660D" w:rsidRPr="007422B8" w:rsidRDefault="005C2327">
      <w:pPr>
        <w:ind w:left="720" w:firstLine="696"/>
        <w:jc w:val="both"/>
        <w:rPr>
          <w:rFonts w:ascii="Arial" w:hAnsi="Arial" w:cs="Arial"/>
          <w:sz w:val="22"/>
        </w:rPr>
      </w:pPr>
      <w:r>
        <w:rPr>
          <w:rFonts w:ascii="Arial" w:hAnsi="Arial" w:cs="Arial"/>
          <w:sz w:val="22"/>
        </w:rPr>
        <w:t>4 body –</w:t>
      </w:r>
      <w:r w:rsidR="00CB645D" w:rsidRPr="007422B8">
        <w:rPr>
          <w:rFonts w:ascii="Arial" w:hAnsi="Arial" w:cs="Arial"/>
          <w:sz w:val="22"/>
        </w:rPr>
        <w:t xml:space="preserve"> upravováno více stop (na vhodných úsecích okruhu/sítě)</w:t>
      </w:r>
    </w:p>
    <w:p w14:paraId="50A7D9F6" w14:textId="77777777" w:rsidR="00F2660D" w:rsidRDefault="00CB645D">
      <w:pPr>
        <w:numPr>
          <w:ilvl w:val="0"/>
          <w:numId w:val="11"/>
        </w:numPr>
        <w:spacing w:before="100" w:beforeAutospacing="1" w:after="100" w:afterAutospacing="1"/>
        <w:jc w:val="both"/>
        <w:rPr>
          <w:rFonts w:ascii="Arial" w:hAnsi="Arial" w:cs="Arial"/>
          <w:sz w:val="22"/>
        </w:rPr>
      </w:pPr>
      <w:r w:rsidRPr="002A3BEA">
        <w:rPr>
          <w:rFonts w:ascii="Arial" w:hAnsi="Arial" w:cs="Arial"/>
          <w:b/>
          <w:sz w:val="22"/>
        </w:rPr>
        <w:t>úprava stop podle techniky lyžování</w:t>
      </w:r>
      <w:r>
        <w:rPr>
          <w:rFonts w:ascii="Arial" w:hAnsi="Arial" w:cs="Arial"/>
          <w:sz w:val="22"/>
        </w:rPr>
        <w:t xml:space="preserve"> </w:t>
      </w:r>
      <w:r>
        <w:rPr>
          <w:rFonts w:ascii="Arial" w:hAnsi="Arial" w:cs="Arial"/>
          <w:b/>
          <w:bCs/>
          <w:sz w:val="22"/>
        </w:rPr>
        <w:t>(bodové rozpětí 1-6)</w:t>
      </w:r>
    </w:p>
    <w:p w14:paraId="52619A11" w14:textId="77777777" w:rsidR="00F2660D" w:rsidRDefault="00CB645D">
      <w:pPr>
        <w:ind w:left="714"/>
        <w:jc w:val="both"/>
        <w:rPr>
          <w:rFonts w:ascii="Arial" w:hAnsi="Arial" w:cs="Arial"/>
          <w:sz w:val="22"/>
          <w:szCs w:val="18"/>
        </w:rPr>
      </w:pPr>
      <w:r>
        <w:rPr>
          <w:rFonts w:ascii="Arial" w:hAnsi="Arial" w:cs="Arial"/>
          <w:sz w:val="22"/>
        </w:rPr>
        <w:tab/>
      </w:r>
      <w:r>
        <w:rPr>
          <w:rFonts w:ascii="Arial" w:hAnsi="Arial" w:cs="Arial"/>
          <w:sz w:val="22"/>
          <w:szCs w:val="18"/>
        </w:rPr>
        <w:t>1 bod – úprava stop je prováděna pouze pro styl klasický</w:t>
      </w:r>
    </w:p>
    <w:p w14:paraId="05606701" w14:textId="77777777" w:rsidR="00F2660D" w:rsidRDefault="00CB645D" w:rsidP="008066A8">
      <w:pPr>
        <w:ind w:left="714" w:firstLine="708"/>
        <w:jc w:val="both"/>
        <w:rPr>
          <w:rFonts w:ascii="Arial" w:hAnsi="Arial" w:cs="Arial"/>
          <w:sz w:val="22"/>
        </w:rPr>
      </w:pPr>
      <w:r>
        <w:rPr>
          <w:rFonts w:ascii="Arial" w:hAnsi="Arial" w:cs="Arial"/>
          <w:sz w:val="22"/>
          <w:szCs w:val="18"/>
        </w:rPr>
        <w:t xml:space="preserve">6 bodů – úprava stop je prováděna na vhodných úsecích okruhu/sítě pro obě </w:t>
      </w:r>
      <w:r>
        <w:rPr>
          <w:rFonts w:ascii="Arial" w:hAnsi="Arial" w:cs="Arial"/>
          <w:sz w:val="22"/>
          <w:szCs w:val="18"/>
        </w:rPr>
        <w:tab/>
        <w:t xml:space="preserve">techniky lyžování (styl klasický, styl bruslení) </w:t>
      </w:r>
    </w:p>
    <w:p w14:paraId="154A13E1" w14:textId="77777777" w:rsidR="002A3BEA" w:rsidRDefault="00CB645D" w:rsidP="002A3BEA">
      <w:pPr>
        <w:numPr>
          <w:ilvl w:val="0"/>
          <w:numId w:val="11"/>
        </w:numPr>
        <w:spacing w:before="100" w:beforeAutospacing="1"/>
        <w:ind w:left="714" w:hanging="357"/>
        <w:jc w:val="both"/>
        <w:rPr>
          <w:rFonts w:ascii="Arial" w:hAnsi="Arial" w:cs="Arial"/>
          <w:sz w:val="22"/>
        </w:rPr>
      </w:pPr>
      <w:r w:rsidRPr="002A3BEA">
        <w:rPr>
          <w:rFonts w:ascii="Arial" w:hAnsi="Arial" w:cs="Arial"/>
          <w:b/>
          <w:sz w:val="22"/>
        </w:rPr>
        <w:t>celková délka upravovaných stop lyžařských běžeckých tras</w:t>
      </w:r>
      <w:r>
        <w:rPr>
          <w:rFonts w:ascii="Arial" w:hAnsi="Arial" w:cs="Arial"/>
          <w:sz w:val="22"/>
        </w:rPr>
        <w:t xml:space="preserve"> </w:t>
      </w:r>
      <w:r w:rsidRPr="008066A8">
        <w:rPr>
          <w:rFonts w:ascii="Arial" w:hAnsi="Arial" w:cs="Arial"/>
          <w:b/>
          <w:bCs/>
          <w:sz w:val="22"/>
        </w:rPr>
        <w:t>(bodové rozpětí 1-8)</w:t>
      </w:r>
    </w:p>
    <w:p w14:paraId="15735626" w14:textId="1A1E3E55" w:rsidR="00F2660D" w:rsidRPr="002A3BEA" w:rsidRDefault="002A3BEA" w:rsidP="002A3BEA">
      <w:pPr>
        <w:spacing w:after="100" w:afterAutospacing="1"/>
        <w:ind w:left="720"/>
        <w:jc w:val="both"/>
        <w:rPr>
          <w:rFonts w:ascii="Arial" w:hAnsi="Arial" w:cs="Arial"/>
          <w:sz w:val="22"/>
        </w:rPr>
      </w:pPr>
      <w:r w:rsidRPr="002A3BEA">
        <w:rPr>
          <w:rFonts w:ascii="Arial" w:hAnsi="Arial" w:cs="Arial"/>
          <w:i/>
          <w:sz w:val="22"/>
          <w:szCs w:val="18"/>
        </w:rPr>
        <w:t>J</w:t>
      </w:r>
      <w:r w:rsidR="00CB645D" w:rsidRPr="002A3BEA">
        <w:rPr>
          <w:rFonts w:ascii="Arial" w:hAnsi="Arial" w:cs="Arial"/>
          <w:i/>
          <w:sz w:val="22"/>
          <w:szCs w:val="18"/>
        </w:rPr>
        <w:t>e myšlen počet kilometrů najížděných okruhů, nikoliv celková kilometráž najížděná obousměrným provozem nebo najížděním pro oba styly</w:t>
      </w:r>
      <w:r w:rsidRPr="002A3BEA">
        <w:rPr>
          <w:rFonts w:ascii="Arial" w:hAnsi="Arial" w:cs="Arial"/>
          <w:i/>
          <w:sz w:val="22"/>
          <w:szCs w:val="18"/>
        </w:rPr>
        <w:t>.</w:t>
      </w:r>
    </w:p>
    <w:p w14:paraId="04BCBC3C" w14:textId="77777777" w:rsidR="00F2660D" w:rsidRDefault="00CB645D">
      <w:pPr>
        <w:ind w:left="708" w:firstLine="708"/>
        <w:jc w:val="both"/>
        <w:rPr>
          <w:rFonts w:ascii="Arial" w:hAnsi="Arial" w:cs="Arial"/>
          <w:sz w:val="22"/>
          <w:szCs w:val="18"/>
        </w:rPr>
      </w:pPr>
      <w:r>
        <w:rPr>
          <w:rFonts w:ascii="Arial" w:hAnsi="Arial" w:cs="Arial"/>
          <w:sz w:val="22"/>
          <w:szCs w:val="18"/>
        </w:rPr>
        <w:t xml:space="preserve">1 bod – celková délka upravovaných stop je do 20 km   </w:t>
      </w:r>
    </w:p>
    <w:p w14:paraId="578E07C3" w14:textId="77777777" w:rsidR="00F2660D" w:rsidRDefault="00CB645D">
      <w:pPr>
        <w:ind w:left="720" w:firstLine="708"/>
        <w:jc w:val="both"/>
        <w:rPr>
          <w:rFonts w:ascii="Arial" w:hAnsi="Arial" w:cs="Arial"/>
          <w:sz w:val="22"/>
          <w:szCs w:val="18"/>
        </w:rPr>
      </w:pPr>
      <w:r>
        <w:rPr>
          <w:rFonts w:ascii="Arial" w:hAnsi="Arial" w:cs="Arial"/>
          <w:sz w:val="22"/>
          <w:szCs w:val="18"/>
        </w:rPr>
        <w:t xml:space="preserve">4 body – celková délka upravovaných stop je v rozmezí 20,1 km až 50 km </w:t>
      </w:r>
    </w:p>
    <w:p w14:paraId="7ECCA5FE" w14:textId="77777777" w:rsidR="00F2660D" w:rsidRDefault="00CB645D" w:rsidP="008066A8">
      <w:pPr>
        <w:numPr>
          <w:ilvl w:val="255"/>
          <w:numId w:val="0"/>
        </w:numPr>
        <w:ind w:left="708" w:firstLine="708"/>
        <w:jc w:val="both"/>
        <w:rPr>
          <w:rFonts w:ascii="Arial" w:hAnsi="Arial" w:cs="Arial"/>
          <w:sz w:val="22"/>
        </w:rPr>
      </w:pPr>
      <w:r>
        <w:rPr>
          <w:rFonts w:ascii="Arial" w:hAnsi="Arial" w:cs="Arial"/>
          <w:sz w:val="22"/>
          <w:szCs w:val="18"/>
        </w:rPr>
        <w:t>8 bodů – celková délka upravovaných stop je více než 50 km</w:t>
      </w:r>
    </w:p>
    <w:p w14:paraId="0C08FF88" w14:textId="77777777" w:rsidR="00F2660D" w:rsidRDefault="00CB645D">
      <w:pPr>
        <w:numPr>
          <w:ilvl w:val="0"/>
          <w:numId w:val="11"/>
        </w:numPr>
        <w:spacing w:before="100" w:beforeAutospacing="1" w:after="100" w:afterAutospacing="1"/>
        <w:jc w:val="both"/>
        <w:rPr>
          <w:rFonts w:ascii="Arial" w:hAnsi="Arial" w:cs="Arial"/>
          <w:sz w:val="22"/>
        </w:rPr>
      </w:pPr>
      <w:r w:rsidRPr="002A3BEA">
        <w:rPr>
          <w:rFonts w:ascii="Arial" w:hAnsi="Arial" w:cs="Arial"/>
          <w:b/>
          <w:bCs/>
          <w:sz w:val="22"/>
        </w:rPr>
        <w:t>použití techniky pro úpravy stop lyžařských běžeckých tras</w:t>
      </w:r>
      <w:r>
        <w:rPr>
          <w:rFonts w:ascii="Arial" w:hAnsi="Arial" w:cs="Arial"/>
          <w:b/>
          <w:sz w:val="22"/>
        </w:rPr>
        <w:t xml:space="preserve"> (bodové rozpětí 1-6)</w:t>
      </w:r>
    </w:p>
    <w:p w14:paraId="503FBA6E" w14:textId="77777777" w:rsidR="00F2660D" w:rsidRDefault="00CB645D" w:rsidP="008066A8">
      <w:pPr>
        <w:ind w:left="714" w:firstLine="708"/>
        <w:jc w:val="both"/>
        <w:rPr>
          <w:rFonts w:ascii="Arial" w:hAnsi="Arial" w:cs="Arial"/>
          <w:sz w:val="22"/>
          <w:szCs w:val="18"/>
        </w:rPr>
      </w:pPr>
      <w:r>
        <w:rPr>
          <w:rFonts w:ascii="Arial" w:hAnsi="Arial" w:cs="Arial"/>
          <w:sz w:val="22"/>
          <w:szCs w:val="18"/>
        </w:rPr>
        <w:t xml:space="preserve">1 bod – úprava stop je prováděna pouze skútrem/čtyřkolkou či jiným způsobem </w:t>
      </w:r>
    </w:p>
    <w:p w14:paraId="37DFE661" w14:textId="77777777" w:rsidR="00F2660D" w:rsidRDefault="00CB645D" w:rsidP="008066A8">
      <w:pPr>
        <w:ind w:left="708" w:firstLine="708"/>
        <w:jc w:val="both"/>
        <w:rPr>
          <w:rFonts w:ascii="Arial" w:hAnsi="Arial" w:cs="Arial"/>
          <w:sz w:val="22"/>
          <w:szCs w:val="18"/>
        </w:rPr>
      </w:pPr>
      <w:r>
        <w:rPr>
          <w:rFonts w:ascii="Arial" w:hAnsi="Arial" w:cs="Arial"/>
          <w:sz w:val="22"/>
          <w:szCs w:val="18"/>
        </w:rPr>
        <w:t xml:space="preserve">6 bodů – k úpravě stop je na vhodných úsecích používána také rolba </w:t>
      </w:r>
    </w:p>
    <w:p w14:paraId="467D09E8" w14:textId="77777777" w:rsidR="00F2660D" w:rsidRDefault="00CB645D" w:rsidP="005C2327">
      <w:pPr>
        <w:spacing w:before="100" w:beforeAutospacing="1"/>
        <w:jc w:val="both"/>
        <w:rPr>
          <w:rFonts w:ascii="Arial" w:hAnsi="Arial" w:cs="Arial"/>
          <w:b/>
          <w:bCs/>
          <w:sz w:val="22"/>
          <w:szCs w:val="18"/>
        </w:rPr>
      </w:pPr>
      <w:r w:rsidRPr="008066A8">
        <w:rPr>
          <w:rFonts w:ascii="Arial" w:hAnsi="Arial" w:cs="Arial"/>
          <w:b/>
          <w:bCs/>
          <w:sz w:val="22"/>
          <w:szCs w:val="18"/>
        </w:rPr>
        <w:t>Podprogram B):</w:t>
      </w:r>
    </w:p>
    <w:p w14:paraId="45F1F6C0" w14:textId="77777777" w:rsidR="00F2660D" w:rsidRDefault="00CB645D" w:rsidP="00C76C9F">
      <w:pPr>
        <w:numPr>
          <w:ilvl w:val="0"/>
          <w:numId w:val="14"/>
        </w:numPr>
        <w:spacing w:before="100" w:beforeAutospacing="1" w:after="100" w:afterAutospacing="1"/>
        <w:jc w:val="both"/>
        <w:rPr>
          <w:rFonts w:ascii="Arial" w:hAnsi="Arial" w:cs="Arial"/>
          <w:sz w:val="22"/>
        </w:rPr>
      </w:pPr>
      <w:r w:rsidRPr="002A3BEA">
        <w:rPr>
          <w:rFonts w:ascii="Arial" w:hAnsi="Arial" w:cs="Arial"/>
          <w:b/>
          <w:sz w:val="22"/>
        </w:rPr>
        <w:t>rozsah realizovaného projektu</w:t>
      </w:r>
      <w:r>
        <w:rPr>
          <w:rFonts w:ascii="Arial" w:hAnsi="Arial" w:cs="Arial"/>
          <w:sz w:val="22"/>
        </w:rPr>
        <w:t xml:space="preserve"> </w:t>
      </w:r>
      <w:r>
        <w:rPr>
          <w:rFonts w:ascii="Arial" w:hAnsi="Arial" w:cs="Arial"/>
          <w:b/>
          <w:bCs/>
          <w:sz w:val="22"/>
        </w:rPr>
        <w:t>(bodové rozpětí 1-10)</w:t>
      </w:r>
    </w:p>
    <w:p w14:paraId="6E940C0C" w14:textId="77777777" w:rsidR="00F2660D" w:rsidRDefault="00CB645D">
      <w:pPr>
        <w:ind w:left="720" w:firstLine="708"/>
        <w:jc w:val="both"/>
        <w:rPr>
          <w:rFonts w:ascii="Arial" w:hAnsi="Arial" w:cs="Arial"/>
          <w:sz w:val="22"/>
          <w:szCs w:val="18"/>
        </w:rPr>
      </w:pPr>
      <w:r>
        <w:rPr>
          <w:rFonts w:ascii="Arial" w:hAnsi="Arial" w:cs="Arial"/>
          <w:sz w:val="22"/>
          <w:szCs w:val="18"/>
        </w:rPr>
        <w:t xml:space="preserve">1 bod – </w:t>
      </w:r>
      <w:r>
        <w:rPr>
          <w:rFonts w:ascii="Arial" w:hAnsi="Arial" w:cs="Arial"/>
          <w:sz w:val="22"/>
        </w:rPr>
        <w:t xml:space="preserve">pouze obnova již existujících </w:t>
      </w:r>
      <w:r>
        <w:rPr>
          <w:rFonts w:ascii="Arial" w:hAnsi="Arial" w:cs="Arial"/>
          <w:bCs/>
          <w:sz w:val="22"/>
        </w:rPr>
        <w:t xml:space="preserve">naučných stezek a turistických tras, </w:t>
      </w:r>
      <w:r>
        <w:rPr>
          <w:rFonts w:ascii="Arial" w:hAnsi="Arial" w:cs="Arial"/>
          <w:bCs/>
          <w:sz w:val="22"/>
        </w:rPr>
        <w:tab/>
        <w:t>odpočívek a vybavení míst, prostor či půjčoven</w:t>
      </w:r>
    </w:p>
    <w:p w14:paraId="409F2291" w14:textId="5587A44F" w:rsidR="00F2660D" w:rsidRDefault="00CB645D" w:rsidP="00C27822">
      <w:pPr>
        <w:ind w:left="1416" w:firstLine="12"/>
        <w:jc w:val="both"/>
        <w:rPr>
          <w:rFonts w:ascii="Arial" w:hAnsi="Arial" w:cs="Arial"/>
          <w:sz w:val="22"/>
          <w:szCs w:val="18"/>
        </w:rPr>
      </w:pPr>
      <w:r>
        <w:rPr>
          <w:rFonts w:ascii="Arial" w:hAnsi="Arial" w:cs="Arial"/>
          <w:sz w:val="22"/>
          <w:szCs w:val="18"/>
        </w:rPr>
        <w:t xml:space="preserve">6 bodů – </w:t>
      </w:r>
      <w:r>
        <w:rPr>
          <w:rFonts w:ascii="Arial" w:hAnsi="Arial" w:cs="Arial"/>
          <w:sz w:val="22"/>
        </w:rPr>
        <w:t xml:space="preserve">rozšíření existujících naučných stezek a turistických tras, odpočívek </w:t>
      </w:r>
      <w:r w:rsidR="00C27822">
        <w:rPr>
          <w:rFonts w:ascii="Arial" w:hAnsi="Arial" w:cs="Arial"/>
          <w:sz w:val="22"/>
        </w:rPr>
        <w:br/>
      </w:r>
      <w:r>
        <w:rPr>
          <w:rFonts w:ascii="Arial" w:hAnsi="Arial" w:cs="Arial"/>
          <w:sz w:val="22"/>
        </w:rPr>
        <w:t>a vybavení míst, prostor či půjčoven</w:t>
      </w:r>
    </w:p>
    <w:p w14:paraId="33FDF868" w14:textId="77777777" w:rsidR="00F2660D" w:rsidRDefault="00CB645D">
      <w:pPr>
        <w:ind w:left="720" w:firstLine="708"/>
        <w:jc w:val="both"/>
        <w:rPr>
          <w:rFonts w:ascii="Arial" w:hAnsi="Arial" w:cs="Arial"/>
          <w:sz w:val="22"/>
        </w:rPr>
      </w:pPr>
      <w:r>
        <w:rPr>
          <w:rFonts w:ascii="Arial" w:hAnsi="Arial" w:cs="Arial"/>
          <w:sz w:val="22"/>
          <w:szCs w:val="18"/>
        </w:rPr>
        <w:t xml:space="preserve">10 bodů – </w:t>
      </w:r>
      <w:r>
        <w:rPr>
          <w:rFonts w:ascii="Arial" w:hAnsi="Arial" w:cs="Arial"/>
          <w:sz w:val="22"/>
        </w:rPr>
        <w:t xml:space="preserve">realizace zcela nových naučných stezek a turistických tras, odpočívek </w:t>
      </w:r>
      <w:r>
        <w:rPr>
          <w:rFonts w:ascii="Arial" w:hAnsi="Arial" w:cs="Arial"/>
          <w:sz w:val="22"/>
        </w:rPr>
        <w:tab/>
        <w:t>a vybavení míst, prostor či půjčoven</w:t>
      </w:r>
    </w:p>
    <w:p w14:paraId="369F5EF2" w14:textId="77777777" w:rsidR="00F2660D" w:rsidRDefault="00CB645D" w:rsidP="00C76C9F">
      <w:pPr>
        <w:numPr>
          <w:ilvl w:val="0"/>
          <w:numId w:val="14"/>
        </w:numPr>
        <w:spacing w:before="100" w:beforeAutospacing="1" w:after="100" w:afterAutospacing="1"/>
        <w:jc w:val="both"/>
        <w:rPr>
          <w:rFonts w:ascii="Arial" w:hAnsi="Arial" w:cs="Arial"/>
          <w:sz w:val="22"/>
        </w:rPr>
      </w:pPr>
      <w:r w:rsidRPr="002A3BEA">
        <w:rPr>
          <w:rFonts w:ascii="Arial" w:hAnsi="Arial" w:cs="Arial"/>
          <w:b/>
          <w:sz w:val="22"/>
        </w:rPr>
        <w:t xml:space="preserve">vazba projektu na </w:t>
      </w:r>
      <w:r w:rsidRPr="002A3BEA">
        <w:rPr>
          <w:rFonts w:ascii="Arial" w:hAnsi="Arial" w:cs="Arial"/>
          <w:b/>
          <w:iCs/>
          <w:sz w:val="22"/>
        </w:rPr>
        <w:t xml:space="preserve">síť </w:t>
      </w:r>
      <w:r w:rsidRPr="002A3BEA">
        <w:rPr>
          <w:rFonts w:ascii="Arial" w:hAnsi="Arial" w:cs="Arial"/>
          <w:b/>
          <w:sz w:val="22"/>
        </w:rPr>
        <w:t>turistických tras a naučných stezek</w:t>
      </w:r>
      <w:r>
        <w:rPr>
          <w:rFonts w:ascii="Arial" w:hAnsi="Arial" w:cs="Arial"/>
          <w:b/>
          <w:iCs/>
          <w:sz w:val="22"/>
        </w:rPr>
        <w:t xml:space="preserve"> (bodové rozpětí 1-8)</w:t>
      </w:r>
    </w:p>
    <w:p w14:paraId="1B0A312C" w14:textId="77777777" w:rsidR="00F2660D" w:rsidRPr="00BE786C" w:rsidRDefault="00CB645D">
      <w:pPr>
        <w:ind w:left="720" w:firstLine="696"/>
        <w:jc w:val="both"/>
        <w:rPr>
          <w:rFonts w:ascii="Arial" w:hAnsi="Arial" w:cs="Arial"/>
          <w:sz w:val="22"/>
        </w:rPr>
      </w:pPr>
      <w:r w:rsidRPr="00BE786C">
        <w:rPr>
          <w:rFonts w:ascii="Arial" w:hAnsi="Arial" w:cs="Arial"/>
          <w:sz w:val="22"/>
        </w:rPr>
        <w:t>1 bod – mimo síť značených turistických tras a naučných stezek</w:t>
      </w:r>
    </w:p>
    <w:p w14:paraId="710D34DB" w14:textId="3390C1F4" w:rsidR="00F2660D" w:rsidRDefault="00C27822">
      <w:pPr>
        <w:ind w:left="720" w:firstLine="696"/>
        <w:jc w:val="both"/>
        <w:rPr>
          <w:rFonts w:ascii="Arial" w:hAnsi="Arial" w:cs="Arial"/>
          <w:sz w:val="22"/>
        </w:rPr>
      </w:pPr>
      <w:r>
        <w:rPr>
          <w:rFonts w:ascii="Arial" w:hAnsi="Arial" w:cs="Arial"/>
          <w:sz w:val="22"/>
        </w:rPr>
        <w:t>5 bodů –</w:t>
      </w:r>
      <w:r w:rsidR="00CB645D" w:rsidRPr="00BE786C">
        <w:rPr>
          <w:rFonts w:ascii="Arial" w:hAnsi="Arial" w:cs="Arial"/>
          <w:sz w:val="22"/>
        </w:rPr>
        <w:t xml:space="preserve"> v rámci </w:t>
      </w:r>
      <w:r w:rsidR="00CB645D">
        <w:rPr>
          <w:rFonts w:ascii="Arial" w:hAnsi="Arial" w:cs="Arial"/>
          <w:sz w:val="22"/>
        </w:rPr>
        <w:t>jednoho druhu turistických tras a naučných stezek</w:t>
      </w:r>
    </w:p>
    <w:p w14:paraId="22B1A787" w14:textId="28FC9EF2" w:rsidR="00F2660D" w:rsidRDefault="00C27822">
      <w:pPr>
        <w:ind w:left="720" w:firstLine="696"/>
        <w:jc w:val="both"/>
        <w:rPr>
          <w:rFonts w:ascii="Arial" w:hAnsi="Arial" w:cs="Arial"/>
          <w:sz w:val="22"/>
        </w:rPr>
      </w:pPr>
      <w:r>
        <w:rPr>
          <w:rFonts w:ascii="Arial" w:hAnsi="Arial" w:cs="Arial"/>
          <w:sz w:val="22"/>
        </w:rPr>
        <w:t>8 bodů –</w:t>
      </w:r>
      <w:r w:rsidR="00CB645D">
        <w:rPr>
          <w:rFonts w:ascii="Arial" w:hAnsi="Arial" w:cs="Arial"/>
          <w:sz w:val="22"/>
        </w:rPr>
        <w:t xml:space="preserve"> souběh více druhů turistických tras a naučných stezek (např. kombinace </w:t>
      </w:r>
      <w:r w:rsidR="00CB645D">
        <w:rPr>
          <w:rFonts w:ascii="Arial" w:hAnsi="Arial" w:cs="Arial"/>
          <w:sz w:val="22"/>
        </w:rPr>
        <w:tab/>
        <w:t xml:space="preserve">značené pěší a </w:t>
      </w:r>
      <w:proofErr w:type="spellStart"/>
      <w:r w:rsidR="00CB645D">
        <w:rPr>
          <w:rFonts w:ascii="Arial" w:hAnsi="Arial" w:cs="Arial"/>
          <w:sz w:val="22"/>
        </w:rPr>
        <w:t>cyklo</w:t>
      </w:r>
      <w:proofErr w:type="spellEnd"/>
      <w:r w:rsidR="00CB645D">
        <w:rPr>
          <w:rFonts w:ascii="Arial" w:hAnsi="Arial" w:cs="Arial"/>
          <w:sz w:val="22"/>
        </w:rPr>
        <w:t xml:space="preserve"> trasy) </w:t>
      </w:r>
    </w:p>
    <w:p w14:paraId="7E6A70CB" w14:textId="3A07A5EE" w:rsidR="002A3BEA" w:rsidRDefault="002A3BEA">
      <w:pPr>
        <w:ind w:left="720" w:firstLine="696"/>
        <w:jc w:val="both"/>
        <w:rPr>
          <w:rFonts w:ascii="Arial" w:hAnsi="Arial" w:cs="Arial"/>
          <w:sz w:val="22"/>
        </w:rPr>
      </w:pPr>
    </w:p>
    <w:p w14:paraId="52755DE2" w14:textId="5B132395" w:rsidR="002A3BEA" w:rsidRDefault="002A3BEA">
      <w:pPr>
        <w:ind w:left="720" w:firstLine="696"/>
        <w:jc w:val="both"/>
        <w:rPr>
          <w:rFonts w:ascii="Arial" w:hAnsi="Arial" w:cs="Arial"/>
          <w:sz w:val="22"/>
        </w:rPr>
      </w:pPr>
    </w:p>
    <w:p w14:paraId="0848F48F" w14:textId="77777777" w:rsidR="002A3BEA" w:rsidRDefault="002A3BEA">
      <w:pPr>
        <w:ind w:left="720" w:firstLine="696"/>
        <w:jc w:val="both"/>
        <w:rPr>
          <w:rFonts w:ascii="Arial" w:hAnsi="Arial" w:cs="Arial"/>
          <w:sz w:val="22"/>
        </w:rPr>
      </w:pPr>
    </w:p>
    <w:p w14:paraId="1474A429" w14:textId="77777777" w:rsidR="00F2660D" w:rsidRDefault="00CB645D" w:rsidP="00C76C9F">
      <w:pPr>
        <w:numPr>
          <w:ilvl w:val="0"/>
          <w:numId w:val="14"/>
        </w:numPr>
        <w:spacing w:before="100" w:beforeAutospacing="1" w:after="100" w:afterAutospacing="1"/>
        <w:jc w:val="both"/>
        <w:rPr>
          <w:rFonts w:ascii="Arial" w:hAnsi="Arial" w:cs="Arial"/>
          <w:sz w:val="22"/>
        </w:rPr>
      </w:pPr>
      <w:r w:rsidRPr="002A3BEA">
        <w:rPr>
          <w:rFonts w:ascii="Arial" w:hAnsi="Arial" w:cs="Arial"/>
          <w:b/>
          <w:sz w:val="22"/>
        </w:rPr>
        <w:lastRenderedPageBreak/>
        <w:t>zaměření projektu</w:t>
      </w:r>
      <w:r>
        <w:rPr>
          <w:rFonts w:ascii="Arial" w:hAnsi="Arial" w:cs="Arial"/>
          <w:sz w:val="22"/>
        </w:rPr>
        <w:t xml:space="preserve"> </w:t>
      </w:r>
      <w:r>
        <w:rPr>
          <w:rFonts w:ascii="Arial" w:hAnsi="Arial" w:cs="Arial"/>
          <w:b/>
          <w:bCs/>
          <w:sz w:val="22"/>
        </w:rPr>
        <w:t>(bodové rozpětí 1-7)</w:t>
      </w:r>
    </w:p>
    <w:p w14:paraId="59CA829F" w14:textId="77777777" w:rsidR="00F2660D" w:rsidRDefault="00CB645D">
      <w:pPr>
        <w:ind w:left="714"/>
        <w:jc w:val="both"/>
        <w:rPr>
          <w:rFonts w:ascii="Arial" w:hAnsi="Arial" w:cs="Arial"/>
          <w:sz w:val="22"/>
          <w:szCs w:val="18"/>
        </w:rPr>
      </w:pPr>
      <w:r>
        <w:rPr>
          <w:rFonts w:ascii="Arial" w:hAnsi="Arial" w:cs="Arial"/>
          <w:sz w:val="22"/>
        </w:rPr>
        <w:tab/>
      </w:r>
      <w:r>
        <w:rPr>
          <w:rFonts w:ascii="Arial" w:hAnsi="Arial" w:cs="Arial"/>
          <w:sz w:val="22"/>
          <w:szCs w:val="18"/>
        </w:rPr>
        <w:t xml:space="preserve">1 bod – </w:t>
      </w:r>
      <w:r>
        <w:rPr>
          <w:rFonts w:ascii="Arial" w:hAnsi="Arial" w:cs="Arial"/>
          <w:sz w:val="22"/>
        </w:rPr>
        <w:t xml:space="preserve">ostatní projekty (obsahem je pouze značení, realizace odpočívky </w:t>
      </w:r>
      <w:r>
        <w:rPr>
          <w:rFonts w:ascii="Arial" w:hAnsi="Arial" w:cs="Arial"/>
          <w:sz w:val="22"/>
        </w:rPr>
        <w:tab/>
        <w:t>v základním rozsahu, řešení parkování kol a vybavení půjčoven)</w:t>
      </w:r>
    </w:p>
    <w:p w14:paraId="490203C6" w14:textId="77777777" w:rsidR="00F2660D" w:rsidRDefault="00CB645D">
      <w:pPr>
        <w:ind w:left="714" w:firstLine="708"/>
        <w:jc w:val="both"/>
        <w:rPr>
          <w:rFonts w:ascii="Arial" w:hAnsi="Arial" w:cs="Arial"/>
          <w:sz w:val="22"/>
        </w:rPr>
      </w:pPr>
      <w:r>
        <w:rPr>
          <w:rFonts w:ascii="Arial" w:hAnsi="Arial" w:cs="Arial"/>
          <w:sz w:val="22"/>
          <w:szCs w:val="18"/>
        </w:rPr>
        <w:t xml:space="preserve">4 body – </w:t>
      </w:r>
      <w:r>
        <w:rPr>
          <w:rFonts w:ascii="Arial" w:hAnsi="Arial" w:cs="Arial"/>
          <w:sz w:val="22"/>
        </w:rPr>
        <w:t>projekt rozšiřuje relaxačně-sportovní nabídku místa</w:t>
      </w:r>
    </w:p>
    <w:p w14:paraId="6D579FFD" w14:textId="18957414" w:rsidR="00F2660D" w:rsidRDefault="00CB645D" w:rsidP="00BE786C">
      <w:pPr>
        <w:ind w:left="708" w:firstLine="708"/>
        <w:jc w:val="both"/>
        <w:rPr>
          <w:rFonts w:ascii="Arial" w:hAnsi="Arial" w:cs="Arial"/>
          <w:sz w:val="22"/>
        </w:rPr>
      </w:pPr>
      <w:r>
        <w:rPr>
          <w:rFonts w:ascii="Arial" w:hAnsi="Arial" w:cs="Arial"/>
          <w:sz w:val="22"/>
        </w:rPr>
        <w:t>7 bodů – projekt obsahuje interpretaci přírodního a kulturního dědictví (inform</w:t>
      </w:r>
      <w:r w:rsidR="00C27822">
        <w:rPr>
          <w:rFonts w:ascii="Arial" w:hAnsi="Arial" w:cs="Arial"/>
          <w:sz w:val="22"/>
        </w:rPr>
        <w:t xml:space="preserve">ační </w:t>
      </w:r>
      <w:r w:rsidR="00C27822">
        <w:rPr>
          <w:rFonts w:ascii="Arial" w:hAnsi="Arial" w:cs="Arial"/>
          <w:sz w:val="22"/>
        </w:rPr>
        <w:tab/>
        <w:t xml:space="preserve">tabule, edukativní prvky </w:t>
      </w:r>
      <w:r>
        <w:rPr>
          <w:rFonts w:ascii="Arial" w:hAnsi="Arial" w:cs="Arial"/>
          <w:sz w:val="22"/>
        </w:rPr>
        <w:t xml:space="preserve">apod.) </w:t>
      </w:r>
    </w:p>
    <w:p w14:paraId="55A19DAD" w14:textId="77777777" w:rsidR="00F2660D" w:rsidRDefault="00CB645D" w:rsidP="00C76C9F">
      <w:pPr>
        <w:numPr>
          <w:ilvl w:val="0"/>
          <w:numId w:val="14"/>
        </w:numPr>
        <w:spacing w:before="100" w:beforeAutospacing="1" w:after="100" w:afterAutospacing="1"/>
        <w:jc w:val="both"/>
        <w:rPr>
          <w:rFonts w:ascii="Arial" w:hAnsi="Arial" w:cs="Arial"/>
          <w:sz w:val="22"/>
        </w:rPr>
      </w:pPr>
      <w:r w:rsidRPr="002A3BEA">
        <w:rPr>
          <w:rFonts w:ascii="Arial" w:hAnsi="Arial" w:cs="Arial"/>
          <w:b/>
          <w:sz w:val="22"/>
        </w:rPr>
        <w:t>návaznost na další aktivity žadatele</w:t>
      </w:r>
      <w:r>
        <w:rPr>
          <w:rFonts w:ascii="Arial" w:hAnsi="Arial" w:cs="Arial"/>
          <w:sz w:val="22"/>
        </w:rPr>
        <w:t xml:space="preserve"> </w:t>
      </w:r>
      <w:r w:rsidRPr="00842367">
        <w:rPr>
          <w:rFonts w:ascii="Arial" w:hAnsi="Arial" w:cs="Arial"/>
          <w:b/>
          <w:sz w:val="22"/>
        </w:rPr>
        <w:t>(bodové rozpětí 1-5)</w:t>
      </w:r>
    </w:p>
    <w:p w14:paraId="342ADDED" w14:textId="77777777" w:rsidR="00F2660D" w:rsidRDefault="00CB645D">
      <w:pPr>
        <w:ind w:left="708" w:firstLine="708"/>
        <w:jc w:val="both"/>
        <w:rPr>
          <w:rFonts w:ascii="Arial" w:hAnsi="Arial" w:cs="Arial"/>
          <w:sz w:val="22"/>
          <w:szCs w:val="18"/>
        </w:rPr>
      </w:pPr>
      <w:r>
        <w:rPr>
          <w:rFonts w:ascii="Arial" w:hAnsi="Arial" w:cs="Arial"/>
          <w:sz w:val="22"/>
          <w:szCs w:val="18"/>
        </w:rPr>
        <w:t xml:space="preserve">1 bod – </w:t>
      </w:r>
      <w:r>
        <w:rPr>
          <w:rFonts w:ascii="Arial" w:hAnsi="Arial" w:cs="Arial"/>
          <w:sz w:val="22"/>
        </w:rPr>
        <w:t xml:space="preserve">žadatel není provozovatelem ubytovacího nebo stravovacího zařízení </w:t>
      </w:r>
      <w:r>
        <w:rPr>
          <w:rFonts w:ascii="Arial" w:hAnsi="Arial" w:cs="Arial"/>
          <w:sz w:val="22"/>
        </w:rPr>
        <w:tab/>
        <w:t>či turistického cíle</w:t>
      </w:r>
      <w:r>
        <w:rPr>
          <w:rFonts w:ascii="Arial" w:hAnsi="Arial" w:cs="Arial"/>
          <w:sz w:val="22"/>
          <w:szCs w:val="18"/>
        </w:rPr>
        <w:t xml:space="preserve">  </w:t>
      </w:r>
    </w:p>
    <w:p w14:paraId="6B908C09" w14:textId="77777777" w:rsidR="00F2660D" w:rsidRDefault="00CB645D" w:rsidP="008066A8">
      <w:pPr>
        <w:ind w:left="708" w:firstLine="708"/>
        <w:jc w:val="both"/>
        <w:rPr>
          <w:rFonts w:ascii="Arial" w:hAnsi="Arial" w:cs="Arial"/>
          <w:sz w:val="22"/>
          <w:szCs w:val="18"/>
        </w:rPr>
      </w:pPr>
      <w:r>
        <w:rPr>
          <w:rFonts w:ascii="Arial" w:hAnsi="Arial" w:cs="Arial"/>
          <w:sz w:val="22"/>
          <w:szCs w:val="18"/>
        </w:rPr>
        <w:t xml:space="preserve">3 body – </w:t>
      </w:r>
      <w:r>
        <w:rPr>
          <w:rFonts w:ascii="Arial" w:hAnsi="Arial" w:cs="Arial"/>
          <w:sz w:val="22"/>
        </w:rPr>
        <w:t>žadatel je provozovatelem ubytovacího nebo stravovacího zařízení</w:t>
      </w:r>
    </w:p>
    <w:p w14:paraId="2359254A" w14:textId="77777777" w:rsidR="00F2660D" w:rsidRDefault="00CB645D" w:rsidP="008066A8">
      <w:pPr>
        <w:ind w:left="708" w:firstLine="708"/>
        <w:jc w:val="both"/>
        <w:rPr>
          <w:rFonts w:ascii="Arial" w:hAnsi="Arial" w:cs="Arial"/>
          <w:i/>
          <w:iCs/>
          <w:color w:val="00B0F0"/>
          <w:sz w:val="22"/>
        </w:rPr>
      </w:pPr>
      <w:r>
        <w:rPr>
          <w:rFonts w:ascii="Arial" w:hAnsi="Arial" w:cs="Arial"/>
          <w:sz w:val="22"/>
          <w:szCs w:val="18"/>
        </w:rPr>
        <w:t xml:space="preserve">5 bodů – </w:t>
      </w:r>
      <w:r>
        <w:rPr>
          <w:rFonts w:ascii="Arial" w:hAnsi="Arial" w:cs="Arial"/>
          <w:sz w:val="22"/>
        </w:rPr>
        <w:t>žadatel je provozovatelem turistického cíle</w:t>
      </w:r>
    </w:p>
    <w:p w14:paraId="2DF850A4" w14:textId="77777777" w:rsidR="00F2660D" w:rsidRDefault="00F2660D">
      <w:pPr>
        <w:jc w:val="both"/>
        <w:rPr>
          <w:rFonts w:ascii="Arial" w:hAnsi="Arial" w:cs="Arial"/>
          <w:b/>
          <w:bCs/>
          <w:sz w:val="22"/>
        </w:rPr>
      </w:pPr>
    </w:p>
    <w:p w14:paraId="2A3A655E" w14:textId="77777777" w:rsidR="00F2660D" w:rsidRDefault="00CB645D">
      <w:pPr>
        <w:jc w:val="both"/>
        <w:rPr>
          <w:rFonts w:ascii="Arial" w:hAnsi="Arial" w:cs="Arial"/>
          <w:b/>
          <w:bCs/>
          <w:sz w:val="22"/>
        </w:rPr>
      </w:pPr>
      <w:r>
        <w:rPr>
          <w:rFonts w:ascii="Arial" w:hAnsi="Arial" w:cs="Arial"/>
          <w:b/>
          <w:bCs/>
          <w:sz w:val="22"/>
        </w:rPr>
        <w:t xml:space="preserve">O přiznání dotace konkrétním žadatelům rozhoduje příslušný orgán kraje. </w:t>
      </w:r>
    </w:p>
    <w:p w14:paraId="1D4F8D0F" w14:textId="77777777" w:rsidR="00F2660D" w:rsidRDefault="00CB645D">
      <w:pPr>
        <w:jc w:val="both"/>
        <w:rPr>
          <w:rFonts w:ascii="Arial" w:hAnsi="Arial" w:cs="Arial"/>
          <w:sz w:val="22"/>
        </w:rPr>
      </w:pPr>
      <w:r>
        <w:rPr>
          <w:rFonts w:ascii="Arial" w:hAnsi="Arial" w:cs="Arial"/>
          <w:sz w:val="22"/>
        </w:rPr>
        <w:t>O poskytnutí dotace v rámci programu bude rozhodnuto nejpozději do 30. 6. 2022 a tato informace bude zveřejněna na webových stránkách F</w:t>
      </w:r>
      <w:bookmarkStart w:id="0" w:name="_GoBack"/>
      <w:bookmarkEnd w:id="0"/>
      <w:r>
        <w:rPr>
          <w:rFonts w:ascii="Arial" w:hAnsi="Arial" w:cs="Arial"/>
          <w:sz w:val="22"/>
        </w:rPr>
        <w:t>ondu Vysočiny (</w:t>
      </w:r>
      <w:hyperlink r:id="rId9" w:history="1">
        <w:r>
          <w:rPr>
            <w:rStyle w:val="Hypertextovodkaz"/>
            <w:rFonts w:ascii="Arial" w:hAnsi="Arial" w:cs="Arial"/>
            <w:sz w:val="22"/>
          </w:rPr>
          <w:t>www.fondvysociny.cz</w:t>
        </w:r>
      </w:hyperlink>
      <w:r>
        <w:rPr>
          <w:rFonts w:ascii="Arial" w:hAnsi="Arial" w:cs="Arial"/>
          <w:sz w:val="22"/>
        </w:rPr>
        <w:t>) – odkaz „Vyhodnocené programy“ nejpozději do 30 dnů od tohoto rozhodnutí. Žadatelé, kterým nebude poskytnuta podpora, budou informováni garantem prostřednictvím e-mailu uvedeného v žádosti.</w:t>
      </w:r>
    </w:p>
    <w:p w14:paraId="0FE33DFC" w14:textId="77777777" w:rsidR="00F2660D" w:rsidRDefault="00F2660D">
      <w:pPr>
        <w:jc w:val="both"/>
        <w:rPr>
          <w:rFonts w:ascii="Arial" w:hAnsi="Arial" w:cs="Arial"/>
          <w:i/>
          <w:iCs/>
          <w:color w:val="FF0000"/>
          <w:sz w:val="22"/>
        </w:rPr>
      </w:pPr>
    </w:p>
    <w:p w14:paraId="1BCDB59B" w14:textId="77777777" w:rsidR="00F2660D" w:rsidRDefault="00CB645D">
      <w:pPr>
        <w:jc w:val="both"/>
        <w:rPr>
          <w:rFonts w:ascii="Arial" w:hAnsi="Arial" w:cs="Arial"/>
          <w:b/>
          <w:bCs/>
          <w:sz w:val="22"/>
        </w:rPr>
      </w:pPr>
      <w:r>
        <w:rPr>
          <w:rFonts w:ascii="Arial" w:hAnsi="Arial" w:cs="Arial"/>
          <w:b/>
          <w:bCs/>
          <w:sz w:val="22"/>
        </w:rPr>
        <w:t>10) Minimální a maximální výše dotace:</w:t>
      </w:r>
    </w:p>
    <w:p w14:paraId="61BBBB2A" w14:textId="77777777" w:rsidR="008736B9" w:rsidRDefault="008736B9" w:rsidP="008736B9">
      <w:pPr>
        <w:autoSpaceDE w:val="0"/>
        <w:autoSpaceDN w:val="0"/>
        <w:adjustRightInd w:val="0"/>
        <w:jc w:val="both"/>
        <w:rPr>
          <w:rFonts w:ascii="Arial" w:hAnsi="Arial" w:cs="Arial"/>
          <w:b/>
          <w:sz w:val="22"/>
        </w:rPr>
      </w:pPr>
    </w:p>
    <w:p w14:paraId="0B1CC019" w14:textId="1B95ED42" w:rsidR="00F2660D" w:rsidRDefault="00CB645D" w:rsidP="005C2327">
      <w:pPr>
        <w:autoSpaceDE w:val="0"/>
        <w:autoSpaceDN w:val="0"/>
        <w:adjustRightInd w:val="0"/>
        <w:spacing w:before="80"/>
        <w:jc w:val="both"/>
        <w:rPr>
          <w:rFonts w:ascii="Arial" w:hAnsi="Arial" w:cs="Arial"/>
          <w:b/>
          <w:sz w:val="22"/>
        </w:rPr>
      </w:pPr>
      <w:r>
        <w:rPr>
          <w:rFonts w:ascii="Arial" w:hAnsi="Arial" w:cs="Arial"/>
          <w:b/>
          <w:sz w:val="22"/>
        </w:rPr>
        <w:t xml:space="preserve">Podprogram A) </w:t>
      </w:r>
    </w:p>
    <w:p w14:paraId="6902461D" w14:textId="464FEDD0" w:rsidR="00F2660D" w:rsidRDefault="00CB645D" w:rsidP="005C2327">
      <w:pPr>
        <w:autoSpaceDE w:val="0"/>
        <w:autoSpaceDN w:val="0"/>
        <w:adjustRightInd w:val="0"/>
        <w:spacing w:before="80"/>
        <w:jc w:val="both"/>
        <w:rPr>
          <w:rFonts w:ascii="Arial" w:hAnsi="Arial" w:cs="Arial"/>
          <w:color w:val="FF0000"/>
          <w:sz w:val="22"/>
        </w:rPr>
      </w:pPr>
      <w:r>
        <w:rPr>
          <w:rFonts w:ascii="Arial" w:hAnsi="Arial" w:cs="Arial"/>
          <w:sz w:val="22"/>
        </w:rPr>
        <w:t>Minimální výše dotace požadované v Žádosti o poskytnutí dotace na jeden projekt je 10 000 Kč</w:t>
      </w:r>
      <w:r>
        <w:rPr>
          <w:rFonts w:ascii="Arial" w:hAnsi="Arial" w:cs="Arial"/>
          <w:color w:val="00B0F0"/>
          <w:sz w:val="22"/>
        </w:rPr>
        <w:t>,</w:t>
      </w:r>
      <w:r>
        <w:rPr>
          <w:rFonts w:ascii="Arial" w:hAnsi="Arial" w:cs="Arial"/>
          <w:sz w:val="22"/>
        </w:rPr>
        <w:t xml:space="preserve"> maximální výše dotace požadované na jeden projekt je 200 000 Kč.</w:t>
      </w:r>
      <w:r>
        <w:rPr>
          <w:rFonts w:ascii="Arial" w:hAnsi="Arial" w:cs="Arial"/>
          <w:color w:val="FF0000"/>
          <w:sz w:val="22"/>
        </w:rPr>
        <w:t xml:space="preserve"> </w:t>
      </w:r>
    </w:p>
    <w:p w14:paraId="0363247A" w14:textId="77777777" w:rsidR="008736B9" w:rsidRDefault="008736B9" w:rsidP="008736B9">
      <w:pPr>
        <w:autoSpaceDE w:val="0"/>
        <w:autoSpaceDN w:val="0"/>
        <w:adjustRightInd w:val="0"/>
        <w:jc w:val="both"/>
        <w:rPr>
          <w:rFonts w:ascii="Arial" w:hAnsi="Arial" w:cs="Arial"/>
          <w:bCs/>
          <w:sz w:val="22"/>
          <w:szCs w:val="22"/>
        </w:rPr>
      </w:pPr>
    </w:p>
    <w:p w14:paraId="595CC79D" w14:textId="77777777" w:rsidR="00F2660D" w:rsidRDefault="00CB645D" w:rsidP="005C2327">
      <w:pPr>
        <w:autoSpaceDE w:val="0"/>
        <w:autoSpaceDN w:val="0"/>
        <w:adjustRightInd w:val="0"/>
        <w:spacing w:before="80"/>
        <w:jc w:val="both"/>
        <w:rPr>
          <w:rFonts w:ascii="Arial" w:hAnsi="Arial" w:cs="Arial"/>
          <w:b/>
          <w:sz w:val="22"/>
        </w:rPr>
      </w:pPr>
      <w:r>
        <w:rPr>
          <w:rFonts w:ascii="Arial" w:hAnsi="Arial" w:cs="Arial"/>
          <w:b/>
          <w:sz w:val="22"/>
        </w:rPr>
        <w:t xml:space="preserve">Podprogram B) </w:t>
      </w:r>
    </w:p>
    <w:p w14:paraId="5762B550" w14:textId="77777777" w:rsidR="00F2660D" w:rsidRDefault="00CB645D" w:rsidP="005C2327">
      <w:pPr>
        <w:autoSpaceDE w:val="0"/>
        <w:autoSpaceDN w:val="0"/>
        <w:adjustRightInd w:val="0"/>
        <w:spacing w:before="80"/>
        <w:jc w:val="both"/>
        <w:rPr>
          <w:rFonts w:ascii="Arial" w:hAnsi="Arial" w:cs="Arial"/>
          <w:color w:val="FF0000"/>
          <w:sz w:val="22"/>
        </w:rPr>
      </w:pPr>
      <w:r>
        <w:rPr>
          <w:rFonts w:ascii="Arial" w:hAnsi="Arial" w:cs="Arial"/>
          <w:sz w:val="22"/>
        </w:rPr>
        <w:t>Minimální výše dotace požadované v Žádosti o poskytnutí dotace na jeden projekt je 20 000 Kč, maximální výše dotace požadované na jeden projekt je 100 000 Kč.</w:t>
      </w:r>
      <w:r>
        <w:rPr>
          <w:rFonts w:ascii="Arial" w:hAnsi="Arial" w:cs="Arial"/>
          <w:color w:val="FF0000"/>
          <w:sz w:val="22"/>
        </w:rPr>
        <w:t xml:space="preserve"> </w:t>
      </w:r>
    </w:p>
    <w:p w14:paraId="1337AA0F" w14:textId="1EBF9F9F" w:rsidR="002F3D2A" w:rsidRDefault="002F3D2A" w:rsidP="005C2327">
      <w:pPr>
        <w:autoSpaceDE w:val="0"/>
        <w:autoSpaceDN w:val="0"/>
        <w:adjustRightInd w:val="0"/>
        <w:spacing w:before="80"/>
        <w:jc w:val="both"/>
        <w:rPr>
          <w:rFonts w:ascii="Arial" w:hAnsi="Arial" w:cs="Arial"/>
          <w:bCs/>
          <w:sz w:val="22"/>
          <w:szCs w:val="22"/>
        </w:rPr>
      </w:pPr>
      <w:r>
        <w:rPr>
          <w:rFonts w:ascii="Arial" w:hAnsi="Arial" w:cs="Arial"/>
          <w:sz w:val="22"/>
        </w:rPr>
        <w:t xml:space="preserve">V rámci jednoho kola Programu může žadatel podat pouze jeden projekt do každého z podprogramů. </w:t>
      </w:r>
      <w:r>
        <w:rPr>
          <w:rFonts w:ascii="Arial" w:hAnsi="Arial" w:cs="Arial"/>
          <w:bCs/>
          <w:sz w:val="22"/>
          <w:szCs w:val="22"/>
        </w:rPr>
        <w:t>V případě, že bude předloženo jedním žadatelem více projektů do jednoho podprogramu, budou všechny projekty žadatele v rámci tohoto podprogramu vyřazeny z dalšího hodnocení.</w:t>
      </w:r>
    </w:p>
    <w:p w14:paraId="253A5044" w14:textId="77777777" w:rsidR="002F3D2A" w:rsidRDefault="002F3D2A">
      <w:pPr>
        <w:jc w:val="both"/>
        <w:rPr>
          <w:rFonts w:ascii="Arial" w:hAnsi="Arial" w:cs="Arial"/>
          <w:b/>
          <w:bCs/>
          <w:sz w:val="22"/>
        </w:rPr>
      </w:pPr>
    </w:p>
    <w:p w14:paraId="5A33CC91" w14:textId="77777777" w:rsidR="00F2660D" w:rsidRDefault="00CB645D">
      <w:pPr>
        <w:jc w:val="both"/>
        <w:rPr>
          <w:rFonts w:ascii="Arial" w:hAnsi="Arial" w:cs="Arial"/>
          <w:sz w:val="22"/>
        </w:rPr>
      </w:pPr>
      <w:r>
        <w:rPr>
          <w:rFonts w:ascii="Arial" w:hAnsi="Arial" w:cs="Arial"/>
          <w:b/>
          <w:bCs/>
          <w:sz w:val="22"/>
        </w:rPr>
        <w:t>11) Minimální podíl příjemce dotace:</w:t>
      </w:r>
    </w:p>
    <w:p w14:paraId="103BBDC8" w14:textId="77777777" w:rsidR="00F2660D" w:rsidRDefault="00CB645D" w:rsidP="005C2327">
      <w:pPr>
        <w:spacing w:before="80"/>
        <w:jc w:val="both"/>
        <w:rPr>
          <w:rFonts w:ascii="Arial" w:hAnsi="Arial" w:cs="Arial"/>
          <w:sz w:val="22"/>
        </w:rPr>
      </w:pPr>
      <w:r>
        <w:rPr>
          <w:rFonts w:ascii="Arial" w:hAnsi="Arial" w:cs="Arial"/>
          <w:b/>
          <w:bCs/>
          <w:sz w:val="22"/>
        </w:rPr>
        <w:t>50</w:t>
      </w:r>
      <w:r>
        <w:rPr>
          <w:rFonts w:ascii="Arial" w:hAnsi="Arial" w:cs="Arial"/>
          <w:sz w:val="22"/>
        </w:rPr>
        <w:t xml:space="preserve"> </w:t>
      </w:r>
      <w:r>
        <w:rPr>
          <w:rFonts w:ascii="Arial" w:hAnsi="Arial" w:cs="Arial"/>
          <w:b/>
          <w:bCs/>
          <w:sz w:val="22"/>
        </w:rPr>
        <w:t>%</w:t>
      </w:r>
      <w:r>
        <w:rPr>
          <w:rFonts w:ascii="Arial" w:hAnsi="Arial" w:cs="Arial"/>
          <w:sz w:val="22"/>
        </w:rPr>
        <w:t xml:space="preserve"> celkových nákladů projektu</w:t>
      </w:r>
    </w:p>
    <w:p w14:paraId="507F461F" w14:textId="0CDB475F" w:rsidR="00CB2E4E" w:rsidRDefault="00CB2E4E">
      <w:pPr>
        <w:jc w:val="both"/>
        <w:rPr>
          <w:rFonts w:ascii="Arial" w:hAnsi="Arial" w:cs="Arial"/>
          <w:b/>
          <w:bCs/>
          <w:sz w:val="22"/>
        </w:rPr>
      </w:pPr>
    </w:p>
    <w:p w14:paraId="32A309A8" w14:textId="0E05F4C0" w:rsidR="00F2660D" w:rsidRDefault="00CB645D" w:rsidP="005C2327">
      <w:pPr>
        <w:jc w:val="both"/>
        <w:rPr>
          <w:rFonts w:ascii="Arial" w:hAnsi="Arial" w:cs="Arial"/>
          <w:b/>
          <w:bCs/>
          <w:sz w:val="22"/>
        </w:rPr>
      </w:pPr>
      <w:r>
        <w:rPr>
          <w:rFonts w:ascii="Arial" w:hAnsi="Arial" w:cs="Arial"/>
          <w:b/>
          <w:bCs/>
          <w:sz w:val="22"/>
        </w:rPr>
        <w:t>12) Časový harmonogram realizace projektu:</w:t>
      </w:r>
    </w:p>
    <w:p w14:paraId="6535AA95" w14:textId="77777777" w:rsidR="008736B9" w:rsidRDefault="008736B9" w:rsidP="008736B9">
      <w:pPr>
        <w:jc w:val="both"/>
        <w:rPr>
          <w:rFonts w:ascii="Arial" w:hAnsi="Arial" w:cs="Arial"/>
          <w:b/>
          <w:sz w:val="22"/>
        </w:rPr>
      </w:pPr>
    </w:p>
    <w:p w14:paraId="728C8710" w14:textId="25C47CE0" w:rsidR="00F2660D" w:rsidRDefault="00CB645D" w:rsidP="001740B1">
      <w:pPr>
        <w:jc w:val="both"/>
        <w:rPr>
          <w:rFonts w:ascii="Arial" w:hAnsi="Arial" w:cs="Arial"/>
          <w:sz w:val="22"/>
        </w:rPr>
      </w:pPr>
      <w:r>
        <w:rPr>
          <w:rFonts w:ascii="Arial" w:hAnsi="Arial" w:cs="Arial"/>
          <w:b/>
          <w:sz w:val="22"/>
        </w:rPr>
        <w:t xml:space="preserve">Podprogram A) </w:t>
      </w:r>
      <w:r>
        <w:rPr>
          <w:rFonts w:ascii="Arial" w:hAnsi="Arial" w:cs="Arial"/>
          <w:sz w:val="22"/>
        </w:rPr>
        <w:t xml:space="preserve">Projekt může být </w:t>
      </w:r>
      <w:r w:rsidR="000F0077">
        <w:rPr>
          <w:rFonts w:ascii="Arial" w:hAnsi="Arial" w:cs="Arial"/>
          <w:sz w:val="22"/>
        </w:rPr>
        <w:t>zahájen nejdříve 1. 1. 2022</w:t>
      </w:r>
      <w:r>
        <w:rPr>
          <w:rFonts w:ascii="Arial" w:hAnsi="Arial" w:cs="Arial"/>
          <w:sz w:val="22"/>
        </w:rPr>
        <w:t xml:space="preserve"> a ukončen nejpozději do </w:t>
      </w:r>
      <w:r w:rsidR="005C2327">
        <w:rPr>
          <w:rFonts w:ascii="Arial" w:hAnsi="Arial" w:cs="Arial"/>
          <w:sz w:val="22"/>
        </w:rPr>
        <w:br/>
      </w:r>
      <w:r>
        <w:rPr>
          <w:rFonts w:ascii="Arial" w:hAnsi="Arial" w:cs="Arial"/>
          <w:sz w:val="22"/>
        </w:rPr>
        <w:t>30. 4. 202</w:t>
      </w:r>
      <w:r w:rsidR="000F0077">
        <w:rPr>
          <w:rFonts w:ascii="Arial" w:hAnsi="Arial" w:cs="Arial"/>
          <w:sz w:val="22"/>
        </w:rPr>
        <w:t>2</w:t>
      </w:r>
      <w:r>
        <w:rPr>
          <w:rFonts w:ascii="Arial" w:hAnsi="Arial" w:cs="Arial"/>
          <w:sz w:val="22"/>
        </w:rPr>
        <w:t xml:space="preserve">. Pouze v tomto období mohou vznikat uznatelné náklady projektu a musí být také uhrazeny. </w:t>
      </w:r>
    </w:p>
    <w:p w14:paraId="7DF76B72" w14:textId="77777777" w:rsidR="008736B9" w:rsidRPr="005C2327" w:rsidRDefault="008736B9" w:rsidP="008736B9">
      <w:pPr>
        <w:jc w:val="both"/>
        <w:rPr>
          <w:rFonts w:ascii="Arial" w:hAnsi="Arial" w:cs="Arial"/>
          <w:i/>
          <w:color w:val="00B0F0"/>
          <w:sz w:val="22"/>
        </w:rPr>
      </w:pPr>
    </w:p>
    <w:p w14:paraId="14265B97" w14:textId="4D7F0D11" w:rsidR="00F2660D" w:rsidRDefault="00CB645D" w:rsidP="001740B1">
      <w:pPr>
        <w:jc w:val="both"/>
        <w:rPr>
          <w:rFonts w:ascii="Arial" w:hAnsi="Arial" w:cs="Arial"/>
          <w:sz w:val="22"/>
        </w:rPr>
      </w:pPr>
      <w:r>
        <w:rPr>
          <w:rFonts w:ascii="Arial" w:hAnsi="Arial" w:cs="Arial"/>
          <w:b/>
          <w:sz w:val="22"/>
        </w:rPr>
        <w:t>Podprogram B)</w:t>
      </w:r>
      <w:r>
        <w:rPr>
          <w:rFonts w:ascii="Arial" w:hAnsi="Arial" w:cs="Arial"/>
          <w:sz w:val="22"/>
        </w:rPr>
        <w:t xml:space="preserve"> Projekt může být zahájen nejdříve 1. 1. 202</w:t>
      </w:r>
      <w:r w:rsidR="000F0077">
        <w:rPr>
          <w:rFonts w:ascii="Arial" w:hAnsi="Arial" w:cs="Arial"/>
          <w:sz w:val="22"/>
        </w:rPr>
        <w:t>2</w:t>
      </w:r>
      <w:r>
        <w:rPr>
          <w:rFonts w:ascii="Arial" w:hAnsi="Arial" w:cs="Arial"/>
          <w:sz w:val="22"/>
        </w:rPr>
        <w:t xml:space="preserve"> a ukončen nejpozději do </w:t>
      </w:r>
      <w:r w:rsidR="002F3D2A">
        <w:rPr>
          <w:rFonts w:ascii="Arial" w:hAnsi="Arial" w:cs="Arial"/>
          <w:sz w:val="22"/>
        </w:rPr>
        <w:br/>
      </w:r>
      <w:r>
        <w:rPr>
          <w:rFonts w:ascii="Arial" w:hAnsi="Arial" w:cs="Arial"/>
          <w:sz w:val="22"/>
        </w:rPr>
        <w:t>31</w:t>
      </w:r>
      <w:r>
        <w:rPr>
          <w:rFonts w:ascii="Arial" w:hAnsi="Arial" w:cs="Arial"/>
          <w:bCs/>
          <w:sz w:val="22"/>
        </w:rPr>
        <w:t>. 12. 202</w:t>
      </w:r>
      <w:r w:rsidR="000F0077">
        <w:rPr>
          <w:rFonts w:ascii="Arial" w:hAnsi="Arial" w:cs="Arial"/>
          <w:bCs/>
          <w:sz w:val="22"/>
        </w:rPr>
        <w:t>2</w:t>
      </w:r>
      <w:r>
        <w:rPr>
          <w:rFonts w:ascii="Arial" w:hAnsi="Arial" w:cs="Arial"/>
          <w:sz w:val="22"/>
        </w:rPr>
        <w:t xml:space="preserve">. Pouze v tomto období mohou vznikat uznatelné náklady projektu a musí být také uhrazeny. </w:t>
      </w:r>
    </w:p>
    <w:p w14:paraId="1E252097" w14:textId="62B1CA6F" w:rsidR="001740B1" w:rsidRDefault="001740B1" w:rsidP="001740B1">
      <w:pPr>
        <w:jc w:val="both"/>
        <w:rPr>
          <w:rFonts w:ascii="Arial" w:hAnsi="Arial" w:cs="Arial"/>
          <w:sz w:val="22"/>
        </w:rPr>
      </w:pPr>
    </w:p>
    <w:p w14:paraId="59AFECB3" w14:textId="5970BB10" w:rsidR="001740B1" w:rsidRDefault="001740B1" w:rsidP="001740B1">
      <w:pPr>
        <w:jc w:val="both"/>
        <w:rPr>
          <w:rFonts w:ascii="Arial" w:hAnsi="Arial" w:cs="Arial"/>
          <w:sz w:val="22"/>
        </w:rPr>
      </w:pPr>
    </w:p>
    <w:p w14:paraId="1E945D31" w14:textId="77777777" w:rsidR="00F2660D" w:rsidRDefault="00CB645D">
      <w:pPr>
        <w:pStyle w:val="Nadpis7"/>
        <w:rPr>
          <w:rFonts w:ascii="Arial" w:hAnsi="Arial" w:cs="Arial"/>
          <w:b/>
          <w:sz w:val="22"/>
        </w:rPr>
      </w:pPr>
      <w:r>
        <w:rPr>
          <w:rFonts w:ascii="Arial" w:hAnsi="Arial" w:cs="Arial"/>
          <w:b/>
          <w:sz w:val="22"/>
        </w:rPr>
        <w:lastRenderedPageBreak/>
        <w:t>13) Platební podmínky</w:t>
      </w:r>
    </w:p>
    <w:p w14:paraId="3CC7D028" w14:textId="5002D2EE" w:rsidR="00F2660D" w:rsidRDefault="00CB645D" w:rsidP="005C2327">
      <w:pPr>
        <w:autoSpaceDE w:val="0"/>
        <w:autoSpaceDN w:val="0"/>
        <w:adjustRightInd w:val="0"/>
        <w:spacing w:before="80"/>
        <w:jc w:val="both"/>
        <w:rPr>
          <w:rFonts w:ascii="Arial" w:hAnsi="Arial" w:cs="Arial"/>
          <w:sz w:val="22"/>
        </w:rPr>
      </w:pPr>
      <w:r>
        <w:rPr>
          <w:rFonts w:ascii="Arial" w:hAnsi="Arial" w:cs="Arial"/>
          <w:sz w:val="22"/>
        </w:rPr>
        <w:t>Finanční prostředky budou poskytnuty na základě smlouvy o poskytnutí dotace, v níž budou podrobněji stanoveny podmínky čerpání finančních prostředků, způsob a termín předložení závěrečné zprávy a finančního vypořádání dotace. Vzor smlouvy o poskytnutí dotace je k d</w:t>
      </w:r>
      <w:r w:rsidR="00CB2E4E">
        <w:rPr>
          <w:rFonts w:ascii="Arial" w:hAnsi="Arial" w:cs="Arial"/>
          <w:sz w:val="22"/>
        </w:rPr>
        <w:t xml:space="preserve">ispozici na </w:t>
      </w:r>
      <w:hyperlink r:id="rId10" w:history="1">
        <w:r w:rsidR="00CB2E4E" w:rsidRPr="00FD5FFE">
          <w:rPr>
            <w:rStyle w:val="Hypertextovodkaz"/>
            <w:rFonts w:ascii="Arial" w:hAnsi="Arial" w:cs="Arial"/>
            <w:sz w:val="22"/>
          </w:rPr>
          <w:t>www.fondvysociny.cz</w:t>
        </w:r>
      </w:hyperlink>
      <w:r w:rsidR="00CB2E4E">
        <w:rPr>
          <w:rFonts w:ascii="Arial" w:hAnsi="Arial" w:cs="Arial"/>
          <w:sz w:val="22"/>
        </w:rPr>
        <w:t xml:space="preserve">. </w:t>
      </w:r>
      <w:r>
        <w:rPr>
          <w:rFonts w:ascii="Arial" w:hAnsi="Arial" w:cs="Arial"/>
          <w:sz w:val="22"/>
        </w:rPr>
        <w:t xml:space="preserve"> </w:t>
      </w:r>
    </w:p>
    <w:p w14:paraId="58896094" w14:textId="77777777" w:rsidR="00F2660D" w:rsidRDefault="00CB645D" w:rsidP="005C2327">
      <w:pPr>
        <w:autoSpaceDE w:val="0"/>
        <w:autoSpaceDN w:val="0"/>
        <w:adjustRightInd w:val="0"/>
        <w:spacing w:before="80"/>
        <w:jc w:val="both"/>
        <w:rPr>
          <w:rFonts w:ascii="Arial" w:hAnsi="Arial" w:cs="Arial"/>
          <w:sz w:val="22"/>
          <w:szCs w:val="22"/>
        </w:rPr>
      </w:pPr>
      <w:r>
        <w:rPr>
          <w:rFonts w:ascii="Arial" w:hAnsi="Arial" w:cs="Arial"/>
          <w:sz w:val="22"/>
          <w:szCs w:val="22"/>
        </w:rPr>
        <w:t>Dotace bude poskytnuta jednorázově bankovním převodem na účet žadatele, a to nejpozději do 60 kalendářních dnů ode dne včasného a prokazatelného doručení závěrečné zprávy a finančního vypořádání dotace.</w:t>
      </w:r>
    </w:p>
    <w:p w14:paraId="294AE3A3" w14:textId="77777777" w:rsidR="00F2660D" w:rsidRDefault="00CB645D" w:rsidP="005C2327">
      <w:pPr>
        <w:spacing w:before="80"/>
        <w:jc w:val="both"/>
        <w:rPr>
          <w:rFonts w:ascii="Arial" w:hAnsi="Arial" w:cs="Arial"/>
          <w:sz w:val="22"/>
        </w:rPr>
      </w:pPr>
      <w:r>
        <w:rPr>
          <w:rFonts w:ascii="Arial" w:hAnsi="Arial" w:cs="Arial"/>
          <w:sz w:val="22"/>
        </w:rPr>
        <w:t>Pokud nebude bez závažného důvodu podepsána smlouva žadatelem do 30 dnů od jejího obdržení, ztrácí žadatel automaticky nárok na poskytnutí dotace.</w:t>
      </w:r>
    </w:p>
    <w:p w14:paraId="390B9DD6" w14:textId="77777777" w:rsidR="00F2660D" w:rsidRDefault="00CB645D" w:rsidP="005C2327">
      <w:pPr>
        <w:spacing w:before="80"/>
        <w:jc w:val="both"/>
        <w:rPr>
          <w:rFonts w:ascii="Arial" w:hAnsi="Arial" w:cs="Arial"/>
          <w:sz w:val="22"/>
        </w:rPr>
      </w:pPr>
      <w:r>
        <w:rPr>
          <w:rFonts w:ascii="Arial" w:hAnsi="Arial" w:cs="Arial"/>
          <w:sz w:val="22"/>
        </w:rPr>
        <w:t>Dotace nemůže být v průběhu realizace převedena na jiný subjekt. Rovněž nebude umožněno měnit zásadním způsobem zaměření podpořeného projektu.</w:t>
      </w:r>
    </w:p>
    <w:p w14:paraId="0DB2E85F" w14:textId="77777777" w:rsidR="00F2660D" w:rsidRDefault="00CB645D" w:rsidP="005C2327">
      <w:pPr>
        <w:spacing w:before="80"/>
        <w:jc w:val="both"/>
        <w:rPr>
          <w:rFonts w:ascii="Arial" w:hAnsi="Arial" w:cs="Arial"/>
          <w:sz w:val="22"/>
          <w:szCs w:val="22"/>
        </w:rPr>
      </w:pPr>
      <w:r>
        <w:rPr>
          <w:rFonts w:ascii="Arial" w:hAnsi="Arial" w:cs="Arial"/>
          <w:sz w:val="22"/>
        </w:rPr>
        <w:t xml:space="preserve">Souběh dotace z Fondu Vysočiny s dotacemi z dotačních titulů státního rozpočtu, jiných fondů či poskytovatelů se nevylučuje. Souběh dotace z několika programů Fondu Vysočiny či dalších dotačních titulů kraje na realizaci jednoho projektu není možný. </w:t>
      </w:r>
    </w:p>
    <w:p w14:paraId="23893EE2" w14:textId="77777777" w:rsidR="00F2660D" w:rsidRDefault="00CB645D" w:rsidP="005C2327">
      <w:pPr>
        <w:spacing w:before="80"/>
        <w:jc w:val="both"/>
        <w:rPr>
          <w:rFonts w:ascii="Arial" w:hAnsi="Arial" w:cs="Arial"/>
          <w:sz w:val="22"/>
          <w:szCs w:val="22"/>
        </w:rPr>
      </w:pPr>
      <w:r>
        <w:rPr>
          <w:rFonts w:ascii="Arial" w:hAnsi="Arial" w:cs="Arial"/>
          <w:sz w:val="22"/>
          <w:szCs w:val="22"/>
        </w:rPr>
        <w:t>V rámci podprogramu B) této výzvy je vyžadována udržitelnost projektu. Bližší podrobnosti k udržitelnosti stanoví smlouva o poskytnutí dotace.</w:t>
      </w:r>
    </w:p>
    <w:p w14:paraId="633E2AAF" w14:textId="77777777" w:rsidR="00F2660D" w:rsidRDefault="00F2660D" w:rsidP="005C2327">
      <w:pPr>
        <w:spacing w:before="80"/>
        <w:jc w:val="both"/>
        <w:rPr>
          <w:rFonts w:ascii="Arial" w:hAnsi="Arial" w:cs="Arial"/>
          <w:b/>
          <w:bCs/>
          <w:sz w:val="22"/>
        </w:rPr>
      </w:pPr>
    </w:p>
    <w:p w14:paraId="62F85975" w14:textId="77777777" w:rsidR="00F2660D" w:rsidRDefault="00CB645D">
      <w:pPr>
        <w:jc w:val="both"/>
        <w:rPr>
          <w:rFonts w:ascii="Arial" w:hAnsi="Arial" w:cs="Arial"/>
          <w:b/>
          <w:bCs/>
          <w:sz w:val="22"/>
        </w:rPr>
      </w:pPr>
      <w:r>
        <w:rPr>
          <w:rFonts w:ascii="Arial" w:hAnsi="Arial" w:cs="Arial"/>
          <w:b/>
          <w:bCs/>
          <w:sz w:val="22"/>
        </w:rPr>
        <w:t>14) Termíny a podmínky podání žádosti o dotaci:</w:t>
      </w:r>
    </w:p>
    <w:p w14:paraId="6C8CCE32" w14:textId="3CF12E65" w:rsidR="00F2660D" w:rsidRDefault="00CB645D" w:rsidP="005C2327">
      <w:pPr>
        <w:spacing w:before="80"/>
        <w:jc w:val="both"/>
        <w:rPr>
          <w:rFonts w:ascii="Arial" w:hAnsi="Arial" w:cs="Arial"/>
          <w:sz w:val="22"/>
        </w:rPr>
      </w:pPr>
      <w:r>
        <w:rPr>
          <w:rFonts w:ascii="Arial" w:hAnsi="Arial" w:cs="Arial"/>
          <w:sz w:val="22"/>
        </w:rPr>
        <w:t xml:space="preserve">Žadatelé o podporu projektů musí předložit </w:t>
      </w:r>
      <w:r>
        <w:rPr>
          <w:rFonts w:ascii="Arial" w:hAnsi="Arial" w:cs="Arial"/>
          <w:b/>
          <w:bCs/>
          <w:sz w:val="22"/>
        </w:rPr>
        <w:t>kompletně vyplněnou</w:t>
      </w:r>
      <w:r>
        <w:rPr>
          <w:rFonts w:ascii="Arial" w:hAnsi="Arial" w:cs="Arial"/>
          <w:sz w:val="22"/>
        </w:rPr>
        <w:t xml:space="preserve"> </w:t>
      </w:r>
      <w:r>
        <w:rPr>
          <w:rFonts w:ascii="Arial" w:hAnsi="Arial" w:cs="Arial"/>
          <w:b/>
          <w:bCs/>
          <w:sz w:val="22"/>
        </w:rPr>
        <w:t>Žádost o poskytnutí dotace</w:t>
      </w:r>
      <w:r>
        <w:rPr>
          <w:rFonts w:ascii="Arial" w:hAnsi="Arial" w:cs="Arial"/>
          <w:sz w:val="22"/>
        </w:rPr>
        <w:t xml:space="preserve"> na předepsaném formuláři. </w:t>
      </w:r>
      <w:r>
        <w:rPr>
          <w:rFonts w:ascii="Arial" w:hAnsi="Arial" w:cs="Arial"/>
          <w:b/>
          <w:sz w:val="22"/>
        </w:rPr>
        <w:t>Žádo</w:t>
      </w:r>
      <w:r w:rsidR="00CB2E4E">
        <w:rPr>
          <w:rFonts w:ascii="Arial" w:hAnsi="Arial" w:cs="Arial"/>
          <w:b/>
          <w:sz w:val="22"/>
        </w:rPr>
        <w:t xml:space="preserve">st musí být vyplněna v počítači, a </w:t>
      </w:r>
      <w:r>
        <w:rPr>
          <w:rFonts w:ascii="Arial" w:hAnsi="Arial" w:cs="Arial"/>
          <w:b/>
          <w:sz w:val="22"/>
        </w:rPr>
        <w:t>nikoliv rukou</w:t>
      </w:r>
      <w:r>
        <w:rPr>
          <w:rFonts w:ascii="Arial" w:hAnsi="Arial" w:cs="Arial"/>
          <w:sz w:val="22"/>
        </w:rPr>
        <w:t>.</w:t>
      </w:r>
    </w:p>
    <w:p w14:paraId="70CF3532" w14:textId="77777777" w:rsidR="00F2660D" w:rsidRDefault="00CB645D" w:rsidP="005C2327">
      <w:pPr>
        <w:spacing w:before="80"/>
        <w:jc w:val="both"/>
        <w:rPr>
          <w:rFonts w:ascii="Arial" w:hAnsi="Arial" w:cs="Arial"/>
          <w:sz w:val="22"/>
        </w:rPr>
      </w:pPr>
      <w:r>
        <w:rPr>
          <w:rFonts w:ascii="Arial" w:hAnsi="Arial" w:cs="Arial"/>
          <w:b/>
          <w:bCs/>
          <w:sz w:val="22"/>
        </w:rPr>
        <w:t xml:space="preserve">Formulář žádosti </w:t>
      </w:r>
      <w:r>
        <w:rPr>
          <w:rFonts w:ascii="Arial" w:hAnsi="Arial" w:cs="Arial"/>
          <w:bCs/>
          <w:sz w:val="22"/>
        </w:rPr>
        <w:t>j</w:t>
      </w:r>
      <w:r>
        <w:rPr>
          <w:rFonts w:ascii="Arial" w:hAnsi="Arial" w:cs="Arial"/>
          <w:sz w:val="22"/>
        </w:rPr>
        <w:t xml:space="preserve">e umístěn na internetové adrese </w:t>
      </w:r>
      <w:hyperlink r:id="rId11" w:history="1">
        <w:r>
          <w:rPr>
            <w:rStyle w:val="Hypertextovodkaz"/>
            <w:rFonts w:ascii="Arial" w:hAnsi="Arial" w:cs="Arial"/>
            <w:sz w:val="22"/>
          </w:rPr>
          <w:t>www.fondvysociny.cz</w:t>
        </w:r>
      </w:hyperlink>
      <w:r>
        <w:rPr>
          <w:rFonts w:ascii="Arial" w:hAnsi="Arial" w:cs="Arial"/>
          <w:sz w:val="22"/>
        </w:rPr>
        <w:t xml:space="preserve">, kde lze najít i návod pro práci s elektronickými formuláři. </w:t>
      </w:r>
    </w:p>
    <w:p w14:paraId="5838A1B2" w14:textId="77777777" w:rsidR="00F2660D" w:rsidRDefault="00F2660D">
      <w:pPr>
        <w:rPr>
          <w:rFonts w:ascii="Arial" w:hAnsi="Arial" w:cs="Arial"/>
          <w:sz w:val="22"/>
        </w:rPr>
      </w:pPr>
    </w:p>
    <w:p w14:paraId="0F9FFE1D" w14:textId="77777777" w:rsidR="00F2660D" w:rsidRDefault="00CB645D">
      <w:pPr>
        <w:rPr>
          <w:rFonts w:ascii="Arial" w:hAnsi="Arial" w:cs="Arial"/>
          <w:b/>
          <w:bCs/>
          <w:sz w:val="22"/>
          <w:u w:val="single"/>
        </w:rPr>
      </w:pPr>
      <w:r>
        <w:rPr>
          <w:rFonts w:ascii="Arial" w:hAnsi="Arial" w:cs="Arial"/>
          <w:b/>
          <w:bCs/>
          <w:sz w:val="22"/>
          <w:u w:val="single"/>
        </w:rPr>
        <w:t>Způsob podání žádosti:</w:t>
      </w:r>
    </w:p>
    <w:p w14:paraId="07E446DA" w14:textId="77777777" w:rsidR="00F2660D" w:rsidRDefault="00F2660D">
      <w:pPr>
        <w:rPr>
          <w:rFonts w:ascii="Arial" w:hAnsi="Arial" w:cs="Arial"/>
          <w:sz w:val="22"/>
        </w:rPr>
      </w:pPr>
    </w:p>
    <w:p w14:paraId="5B7EC208" w14:textId="77777777" w:rsidR="00F2660D" w:rsidRDefault="00CB645D">
      <w:pPr>
        <w:jc w:val="both"/>
        <w:rPr>
          <w:rFonts w:ascii="Arial" w:hAnsi="Arial" w:cs="Arial"/>
          <w:sz w:val="22"/>
        </w:rPr>
      </w:pPr>
      <w:r>
        <w:rPr>
          <w:rFonts w:ascii="Arial" w:hAnsi="Arial" w:cs="Arial"/>
          <w:sz w:val="22"/>
        </w:rPr>
        <w:t xml:space="preserve">Po finálním vyplnění elektronického formuláře žádosti je nutné odeslat data z formuláře pomocí ikonky „Odeslat data z formuláře a získat kód el. </w:t>
      </w:r>
      <w:proofErr w:type="gramStart"/>
      <w:r>
        <w:rPr>
          <w:rFonts w:ascii="Arial" w:hAnsi="Arial" w:cs="Arial"/>
          <w:sz w:val="22"/>
        </w:rPr>
        <w:t>žádosti</w:t>
      </w:r>
      <w:proofErr w:type="gramEnd"/>
      <w:r>
        <w:rPr>
          <w:rFonts w:ascii="Arial" w:hAnsi="Arial" w:cs="Arial"/>
          <w:sz w:val="22"/>
        </w:rPr>
        <w:t xml:space="preserve">“, kterou najdete na první straně formuláře a je určená k překlopení dat z formuláře do elektronické databáze kraje. Pro tento úkon je nutné mít počítač připojen k internetu. Po odeslání dat bude vygenerován „Kód elektronické žádosti“, který se automaticky doplní do žádosti. Pokud po doplnění el. </w:t>
      </w:r>
      <w:proofErr w:type="gramStart"/>
      <w:r>
        <w:rPr>
          <w:rFonts w:ascii="Arial" w:hAnsi="Arial" w:cs="Arial"/>
          <w:sz w:val="22"/>
        </w:rPr>
        <w:t>kódu</w:t>
      </w:r>
      <w:proofErr w:type="gramEnd"/>
      <w:r>
        <w:rPr>
          <w:rFonts w:ascii="Arial" w:hAnsi="Arial" w:cs="Arial"/>
          <w:sz w:val="22"/>
        </w:rPr>
        <w:t xml:space="preserve"> do formuláře byly ve formuláři prováděny ještě nějaké úpravy, je nutné získat nový kód stejným způsobem. Po doplnění „Kódu elektronické žádosti“ je následně nutné žádost vytisknout papírově, případně do formátu PDF (pomocí pole „Uložení a tisk žádosti“ na první straně formuláře) a odeslat ji na krajský úřad podle jedné z uvedených variant: </w:t>
      </w:r>
    </w:p>
    <w:p w14:paraId="594A6B56" w14:textId="77777777" w:rsidR="008736B9" w:rsidRDefault="008736B9">
      <w:pPr>
        <w:jc w:val="both"/>
        <w:rPr>
          <w:rFonts w:ascii="Arial" w:hAnsi="Arial" w:cs="Arial"/>
          <w:b/>
          <w:bCs/>
          <w:sz w:val="22"/>
        </w:rPr>
      </w:pPr>
    </w:p>
    <w:p w14:paraId="357B24B9" w14:textId="77777777" w:rsidR="00F2660D" w:rsidRDefault="00CB645D">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1 – „Papírové podání žádosti“</w:t>
      </w:r>
    </w:p>
    <w:p w14:paraId="503CA386" w14:textId="296B42E8" w:rsidR="00F2660D" w:rsidRDefault="00CB645D">
      <w:pPr>
        <w:jc w:val="both"/>
        <w:rPr>
          <w:rFonts w:ascii="Arial" w:hAnsi="Arial" w:cs="Arial"/>
          <w:sz w:val="22"/>
        </w:rPr>
      </w:pPr>
      <w:r>
        <w:rPr>
          <w:rFonts w:ascii="Arial" w:hAnsi="Arial" w:cs="Arial"/>
          <w:sz w:val="22"/>
        </w:rPr>
        <w:t>Formulář žádosti zpracovaný v </w:t>
      </w:r>
      <w:r>
        <w:rPr>
          <w:rFonts w:ascii="Arial" w:hAnsi="Arial" w:cs="Arial"/>
          <w:b/>
          <w:sz w:val="22"/>
        </w:rPr>
        <w:t xml:space="preserve">jednom </w:t>
      </w:r>
      <w:r>
        <w:rPr>
          <w:rFonts w:ascii="Arial" w:hAnsi="Arial" w:cs="Arial"/>
          <w:b/>
          <w:bCs/>
          <w:sz w:val="22"/>
        </w:rPr>
        <w:t xml:space="preserve">vyhotovení včetně dokladů nutných k posouzení žádosti </w:t>
      </w:r>
      <w:r>
        <w:rPr>
          <w:rFonts w:ascii="Arial" w:hAnsi="Arial" w:cs="Arial"/>
          <w:sz w:val="22"/>
        </w:rPr>
        <w:t xml:space="preserve">se přijímá osobně prostřednictvím podatelny Krajského úřadu Kraje Vysočina, Žižkova 1882/57, 586 01 Jihlava nebo poštou v termínu od </w:t>
      </w:r>
      <w:r w:rsidRPr="000F0077">
        <w:rPr>
          <w:rFonts w:ascii="Arial" w:hAnsi="Arial" w:cs="Arial"/>
          <w:b/>
          <w:sz w:val="22"/>
        </w:rPr>
        <w:t>1. 4. 2022</w:t>
      </w:r>
      <w:r>
        <w:rPr>
          <w:rFonts w:ascii="Arial" w:hAnsi="Arial" w:cs="Arial"/>
          <w:sz w:val="22"/>
        </w:rPr>
        <w:t xml:space="preserve"> do </w:t>
      </w:r>
      <w:r w:rsidRPr="000F0077">
        <w:rPr>
          <w:rFonts w:ascii="Arial" w:hAnsi="Arial" w:cs="Arial"/>
          <w:b/>
          <w:sz w:val="22"/>
        </w:rPr>
        <w:t>8</w:t>
      </w:r>
      <w:r w:rsidRPr="000F0077">
        <w:rPr>
          <w:rFonts w:ascii="Arial" w:hAnsi="Arial" w:cs="Arial"/>
          <w:b/>
          <w:bCs/>
          <w:sz w:val="22"/>
        </w:rPr>
        <w:t>. 4. 20</w:t>
      </w:r>
      <w:r>
        <w:rPr>
          <w:rFonts w:ascii="Arial" w:hAnsi="Arial" w:cs="Arial"/>
          <w:b/>
          <w:bCs/>
          <w:sz w:val="22"/>
        </w:rPr>
        <w:t>22</w:t>
      </w:r>
      <w:r w:rsidR="00CE21EA" w:rsidRPr="00CE21EA">
        <w:rPr>
          <w:rFonts w:ascii="Arial" w:hAnsi="Arial" w:cs="Arial"/>
          <w:bCs/>
          <w:sz w:val="22"/>
        </w:rPr>
        <w:t>.</w:t>
      </w:r>
      <w:r w:rsidRPr="00CE21EA">
        <w:rPr>
          <w:rFonts w:ascii="Arial" w:hAnsi="Arial" w:cs="Arial"/>
          <w:sz w:val="22"/>
        </w:rPr>
        <w:t xml:space="preserve"> </w:t>
      </w:r>
      <w:r>
        <w:rPr>
          <w:rFonts w:ascii="Arial" w:hAnsi="Arial" w:cs="Arial"/>
          <w:sz w:val="22"/>
        </w:rPr>
        <w:t>(R</w:t>
      </w:r>
      <w:r>
        <w:rPr>
          <w:rFonts w:ascii="Arial" w:hAnsi="Arial" w:cs="Arial"/>
          <w:sz w:val="22"/>
          <w:szCs w:val="22"/>
        </w:rPr>
        <w:t>ozhodující je datum doručení na podatelnu Krajského úřadu Kraje Vysočina dle podacího razítka. Za podání v termínu v poslední den lhůty se považuje i den předání poštovní službě</w:t>
      </w:r>
      <w:r w:rsidR="00CE21EA">
        <w:rPr>
          <w:rFonts w:ascii="Arial" w:hAnsi="Arial" w:cs="Arial"/>
          <w:sz w:val="22"/>
          <w:szCs w:val="22"/>
        </w:rPr>
        <w:t>.</w:t>
      </w:r>
      <w:r w:rsidR="00CE21EA">
        <w:rPr>
          <w:rFonts w:ascii="Arial" w:hAnsi="Arial" w:cs="Arial"/>
          <w:sz w:val="22"/>
        </w:rPr>
        <w:t>)</w:t>
      </w:r>
      <w:r>
        <w:rPr>
          <w:rFonts w:ascii="Arial" w:hAnsi="Arial" w:cs="Arial"/>
          <w:sz w:val="22"/>
        </w:rPr>
        <w:t xml:space="preserve"> </w:t>
      </w:r>
    </w:p>
    <w:p w14:paraId="415A2F1C" w14:textId="02C79FD7" w:rsidR="00F2660D" w:rsidRDefault="00CB645D">
      <w:pPr>
        <w:jc w:val="both"/>
        <w:rPr>
          <w:rFonts w:ascii="Arial" w:hAnsi="Arial" w:cs="Arial"/>
          <w:b/>
          <w:bCs/>
          <w:sz w:val="22"/>
        </w:rPr>
      </w:pPr>
      <w:r>
        <w:rPr>
          <w:rFonts w:ascii="Arial" w:hAnsi="Arial" w:cs="Arial"/>
          <w:sz w:val="22"/>
        </w:rPr>
        <w:t xml:space="preserve">Žádost bude předložena v zalepené obálce označené: </w:t>
      </w:r>
      <w:r>
        <w:rPr>
          <w:rFonts w:ascii="Arial" w:hAnsi="Arial" w:cs="Arial"/>
          <w:b/>
          <w:bCs/>
          <w:sz w:val="22"/>
        </w:rPr>
        <w:t>Fond Vysočiny, Program „INFRASTRUKTURA CESTOVNÍHO RUCHU 2022“.</w:t>
      </w:r>
    </w:p>
    <w:p w14:paraId="3F4BBD0B" w14:textId="77777777" w:rsidR="001740B1" w:rsidRDefault="001740B1">
      <w:pPr>
        <w:jc w:val="both"/>
        <w:rPr>
          <w:rFonts w:ascii="Arial" w:hAnsi="Arial" w:cs="Arial"/>
          <w:b/>
          <w:bCs/>
          <w:sz w:val="22"/>
        </w:rPr>
      </w:pPr>
    </w:p>
    <w:p w14:paraId="6DBF254D" w14:textId="77777777" w:rsidR="00F2660D" w:rsidRDefault="00CB645D">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2 – „Elektronické podání žádosti prostřednictvím e-mailu“</w:t>
      </w:r>
    </w:p>
    <w:p w14:paraId="5906F927" w14:textId="439BC2B2" w:rsidR="00F2660D" w:rsidRDefault="00CB645D">
      <w:pPr>
        <w:pStyle w:val="Default"/>
        <w:jc w:val="both"/>
      </w:pPr>
      <w:r>
        <w:rPr>
          <w:sz w:val="22"/>
        </w:rPr>
        <w:t xml:space="preserve">Originál formuláře žádosti bude odeslán v termínu od </w:t>
      </w:r>
      <w:r w:rsidRPr="000F0077">
        <w:rPr>
          <w:b/>
          <w:sz w:val="22"/>
        </w:rPr>
        <w:t>1. 4. 2022</w:t>
      </w:r>
      <w:r>
        <w:rPr>
          <w:sz w:val="22"/>
        </w:rPr>
        <w:t xml:space="preserve">  do </w:t>
      </w:r>
      <w:r w:rsidRPr="000F0077">
        <w:rPr>
          <w:b/>
          <w:sz w:val="22"/>
        </w:rPr>
        <w:t>8</w:t>
      </w:r>
      <w:r w:rsidRPr="000F0077">
        <w:rPr>
          <w:b/>
          <w:bCs/>
          <w:sz w:val="22"/>
        </w:rPr>
        <w:t>. 4. 2022</w:t>
      </w:r>
      <w:r>
        <w:rPr>
          <w:sz w:val="22"/>
        </w:rPr>
        <w:t xml:space="preserve"> e-mailem na adresu podatelny KrÚ </w:t>
      </w:r>
      <w:hyperlink r:id="rId12" w:history="1">
        <w:r>
          <w:rPr>
            <w:rStyle w:val="Hypertextovodkaz"/>
            <w:sz w:val="22"/>
          </w:rPr>
          <w:t>posta@kr-vysocina.cz</w:t>
        </w:r>
      </w:hyperlink>
      <w:r>
        <w:rPr>
          <w:sz w:val="22"/>
        </w:rPr>
        <w:t xml:space="preserve"> včetně dokladů nutných k posouzení žádosti. </w:t>
      </w:r>
      <w:r>
        <w:rPr>
          <w:sz w:val="22"/>
          <w:szCs w:val="22"/>
        </w:rPr>
        <w:t xml:space="preserve">Za originál </w:t>
      </w:r>
      <w:r>
        <w:rPr>
          <w:sz w:val="22"/>
          <w:szCs w:val="22"/>
        </w:rPr>
        <w:lastRenderedPageBreak/>
        <w:t>elektronicky vyplněné žádosti se považuje elektronicky podepsaný formulář žádosti či e-mail podepsaný zaručeným elektronickým podpisem, jež obsahuje vyplněný formulář žádosti.</w:t>
      </w:r>
      <w:r>
        <w:rPr>
          <w:sz w:val="22"/>
        </w:rPr>
        <w:t xml:space="preserve"> Doklady, které je třeba doložit v originále či úředně ověřené kopii a vznikly v listinné podobě, musí být konvertovány v souladu se</w:t>
      </w:r>
      <w:r>
        <w:rPr>
          <w:color w:val="0000FF"/>
          <w:sz w:val="22"/>
        </w:rPr>
        <w:t> </w:t>
      </w:r>
      <w:r>
        <w:rPr>
          <w:sz w:val="22"/>
        </w:rPr>
        <w:t>zákonem č. 300/2008 Sb., o elektronických úkonech a autorizované konverzi dokumentů.</w:t>
      </w:r>
      <w:r>
        <w:rPr>
          <w:color w:val="0000FF"/>
        </w:rPr>
        <w:t> </w:t>
      </w:r>
      <w:r>
        <w:rPr>
          <w:bCs/>
          <w:sz w:val="22"/>
        </w:rPr>
        <w:t>Za podání žádosti není považováno zaslání</w:t>
      </w:r>
      <w:r>
        <w:rPr>
          <w:sz w:val="22"/>
          <w:szCs w:val="22"/>
        </w:rPr>
        <w:t xml:space="preserve"> odkazu pro její vyzvednutí </w:t>
      </w:r>
      <w:r w:rsidR="00AF2947">
        <w:rPr>
          <w:sz w:val="22"/>
          <w:szCs w:val="22"/>
        </w:rPr>
        <w:br/>
      </w:r>
      <w:r>
        <w:rPr>
          <w:sz w:val="22"/>
          <w:szCs w:val="22"/>
        </w:rPr>
        <w:t xml:space="preserve">z internetového či jiného úložiště. </w:t>
      </w:r>
      <w:r>
        <w:rPr>
          <w:sz w:val="22"/>
        </w:rPr>
        <w:t xml:space="preserve">Do předmětu zprávy napište: </w:t>
      </w:r>
      <w:r>
        <w:rPr>
          <w:b/>
          <w:bCs/>
          <w:sz w:val="22"/>
        </w:rPr>
        <w:t xml:space="preserve">Fond Vysočiny, Program „INFRASTRUKTURA CESTOVNÍHO RUCHU 2022“. </w:t>
      </w:r>
      <w:r>
        <w:rPr>
          <w:bCs/>
          <w:sz w:val="22"/>
        </w:rPr>
        <w:t xml:space="preserve">V případě podání žádosti prostřednictvím e-mailu je nutné respektovat požadavky na elektronická podání Krajského úřadu Kraje Vysočina, uvedené na adrese </w:t>
      </w:r>
      <w:hyperlink r:id="rId13" w:history="1">
        <w:r>
          <w:rPr>
            <w:rStyle w:val="Hypertextovodkaz"/>
            <w:bCs/>
            <w:sz w:val="22"/>
          </w:rPr>
          <w:t>https://www.kr-vys</w:t>
        </w:r>
        <w:bookmarkStart w:id="1" w:name="_Hlt81213366"/>
        <w:r>
          <w:rPr>
            <w:rStyle w:val="Hypertextovodkaz"/>
            <w:bCs/>
            <w:sz w:val="22"/>
          </w:rPr>
          <w:t>o</w:t>
        </w:r>
        <w:bookmarkEnd w:id="1"/>
        <w:r>
          <w:rPr>
            <w:rStyle w:val="Hypertextovodkaz"/>
            <w:bCs/>
            <w:sz w:val="22"/>
          </w:rPr>
          <w:t>cina.cz/podatelna-krajskeho-uradu-kraje-vysocina/d-4032052</w:t>
        </w:r>
      </w:hyperlink>
      <w:r>
        <w:rPr>
          <w:bCs/>
          <w:sz w:val="22"/>
        </w:rPr>
        <w:t>.</w:t>
      </w:r>
    </w:p>
    <w:p w14:paraId="7B912282" w14:textId="77777777" w:rsidR="00F2660D" w:rsidRDefault="00CB645D">
      <w:pPr>
        <w:jc w:val="both"/>
        <w:rPr>
          <w:rFonts w:ascii="Arial" w:hAnsi="Arial" w:cs="Arial"/>
          <w:b/>
          <w:bCs/>
          <w:sz w:val="22"/>
        </w:rPr>
      </w:pPr>
      <w:r>
        <w:rPr>
          <w:rFonts w:ascii="Arial" w:hAnsi="Arial" w:cs="Arial"/>
          <w:b/>
          <w:bCs/>
          <w:sz w:val="22"/>
        </w:rPr>
        <w:t xml:space="preserve"> </w:t>
      </w:r>
    </w:p>
    <w:p w14:paraId="09E5D129" w14:textId="77777777" w:rsidR="00F2660D" w:rsidRDefault="00CB645D">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3 – „Elektronické podání žádosti prostřednictvím datové schránky“</w:t>
      </w:r>
    </w:p>
    <w:p w14:paraId="5095D627" w14:textId="77777777" w:rsidR="00F2660D" w:rsidRDefault="00CB645D">
      <w:pPr>
        <w:pStyle w:val="Default"/>
        <w:jc w:val="both"/>
      </w:pPr>
      <w:r>
        <w:rPr>
          <w:sz w:val="22"/>
        </w:rPr>
        <w:t xml:space="preserve">Formulář žádosti (nikoliv jen </w:t>
      </w:r>
      <w:proofErr w:type="spellStart"/>
      <w:r>
        <w:rPr>
          <w:sz w:val="22"/>
        </w:rPr>
        <w:t>xml</w:t>
      </w:r>
      <w:proofErr w:type="spellEnd"/>
      <w:r>
        <w:rPr>
          <w:sz w:val="22"/>
        </w:rPr>
        <w:t xml:space="preserve"> data ze žádosti) bude odeslán z datové schránky žadatele nebo osoby oprávněné za žadatele jednat na základě plné moci v termínu od </w:t>
      </w:r>
      <w:r w:rsidRPr="008A587D">
        <w:rPr>
          <w:b/>
          <w:sz w:val="22"/>
        </w:rPr>
        <w:t>1. 4. 2022</w:t>
      </w:r>
      <w:r>
        <w:rPr>
          <w:sz w:val="22"/>
        </w:rPr>
        <w:t xml:space="preserve"> do </w:t>
      </w:r>
      <w:r w:rsidRPr="008A587D">
        <w:rPr>
          <w:b/>
          <w:sz w:val="22"/>
        </w:rPr>
        <w:t>8</w:t>
      </w:r>
      <w:r w:rsidRPr="008A587D">
        <w:rPr>
          <w:b/>
          <w:bCs/>
          <w:sz w:val="22"/>
        </w:rPr>
        <w:t>. 4. 2022</w:t>
      </w:r>
      <w:r>
        <w:rPr>
          <w:sz w:val="22"/>
        </w:rPr>
        <w:t xml:space="preserve"> na adresu datové schránky Kraje Vysočina (ksab3eu) včetně dokladů nutných k posouzení žádosti. Doklady, které je třeba doložit v originále či úředně ověřené kopii, musí být konvertovány v souladu se zákonem č. 300/2008 Sb., o elektronických úkonech a autorizované konverzi dokumentů.</w:t>
      </w:r>
      <w:r>
        <w:t> </w:t>
      </w:r>
      <w:r>
        <w:rPr>
          <w:sz w:val="22"/>
        </w:rPr>
        <w:t>V případě podání žádosti prostřednictvím datové schránky není třeba formulář podepsat zaručeným elektronickým podpisem (kvalifikovaným certifikátem), s výjimkou případů, kdy zákon, jiný právní předpis, vnitřní předpis žadatele nebo obdobný dokument vyžaduje ověřený podpis, nebo současně podpisy více osob (např. členů statutárního orgánu).</w:t>
      </w:r>
      <w:r>
        <w:rPr>
          <w:color w:val="FF0000"/>
          <w:sz w:val="22"/>
        </w:rPr>
        <w:t> </w:t>
      </w:r>
      <w:r>
        <w:rPr>
          <w:bCs/>
          <w:sz w:val="22"/>
        </w:rPr>
        <w:t>Za podání žádosti není považováno zaslání</w:t>
      </w:r>
      <w:r>
        <w:rPr>
          <w:sz w:val="22"/>
          <w:szCs w:val="22"/>
        </w:rPr>
        <w:t xml:space="preserve"> odkazu pro její vyzvednutí z internetového či jiného úložiště. </w:t>
      </w:r>
      <w:r>
        <w:rPr>
          <w:sz w:val="22"/>
        </w:rPr>
        <w:t xml:space="preserve">Do předmětu zprávy napište: </w:t>
      </w:r>
      <w:r>
        <w:rPr>
          <w:b/>
          <w:bCs/>
          <w:sz w:val="22"/>
        </w:rPr>
        <w:t>Fond Vysočiny, Program „INFRASTRUKTURA CESTOVNÍHO RUCHU 2022“.</w:t>
      </w:r>
    </w:p>
    <w:p w14:paraId="1F458238" w14:textId="77777777" w:rsidR="00F2660D" w:rsidRDefault="00F2660D">
      <w:pPr>
        <w:rPr>
          <w:rFonts w:ascii="Arial" w:hAnsi="Arial" w:cs="Arial"/>
          <w:sz w:val="22"/>
        </w:rPr>
      </w:pPr>
    </w:p>
    <w:p w14:paraId="6F5F7BDF" w14:textId="19ECD63A" w:rsidR="00F2660D" w:rsidRDefault="00CB645D">
      <w:pPr>
        <w:rPr>
          <w:rFonts w:ascii="Arial" w:hAnsi="Arial" w:cs="Arial"/>
          <w:b/>
          <w:bCs/>
          <w:sz w:val="22"/>
          <w:u w:val="single"/>
        </w:rPr>
      </w:pPr>
      <w:r>
        <w:rPr>
          <w:rFonts w:ascii="Arial" w:hAnsi="Arial" w:cs="Arial"/>
          <w:b/>
          <w:bCs/>
          <w:sz w:val="22"/>
        </w:rPr>
        <w:t xml:space="preserve">15) </w:t>
      </w:r>
      <w:r>
        <w:rPr>
          <w:rFonts w:ascii="Arial" w:hAnsi="Arial" w:cs="Arial"/>
          <w:b/>
          <w:bCs/>
          <w:sz w:val="22"/>
          <w:u w:val="single"/>
        </w:rPr>
        <w:t>Doklady nutné k posouzení žádosti:</w:t>
      </w:r>
    </w:p>
    <w:p w14:paraId="3D201CE9" w14:textId="77777777" w:rsidR="00F2660D" w:rsidRPr="005C2327" w:rsidRDefault="00CB645D" w:rsidP="005C2327">
      <w:pPr>
        <w:pStyle w:val="Odstavecseseznamem"/>
        <w:numPr>
          <w:ilvl w:val="0"/>
          <w:numId w:val="15"/>
        </w:numPr>
        <w:tabs>
          <w:tab w:val="left" w:pos="720"/>
        </w:tabs>
        <w:spacing w:before="80"/>
        <w:ind w:left="714" w:hanging="357"/>
        <w:jc w:val="both"/>
        <w:rPr>
          <w:rFonts w:ascii="Arial" w:hAnsi="Arial" w:cs="Arial"/>
          <w:sz w:val="22"/>
        </w:rPr>
      </w:pPr>
      <w:r w:rsidRPr="00E431DD">
        <w:rPr>
          <w:rFonts w:ascii="Arial" w:hAnsi="Arial" w:cs="Arial"/>
          <w:b/>
          <w:sz w:val="22"/>
        </w:rPr>
        <w:t>Stručný popis naplnění specifických kritérií</w:t>
      </w:r>
      <w:r w:rsidRPr="005C2327">
        <w:rPr>
          <w:rFonts w:ascii="Arial" w:hAnsi="Arial" w:cs="Arial"/>
          <w:sz w:val="22"/>
        </w:rPr>
        <w:t xml:space="preserve"> (při popisu naplnění specifických kritérií používejte stejné písmenné označení, jako je použito v této výzvě; při popisu naplnění kritérií se vyjadřujte maximálně stručně a věcně).</w:t>
      </w:r>
      <w:r w:rsidRPr="005C2327">
        <w:rPr>
          <w:rFonts w:ascii="Arial" w:hAnsi="Arial" w:cs="Arial"/>
          <w:b/>
          <w:bCs/>
          <w:sz w:val="22"/>
        </w:rPr>
        <w:t xml:space="preserve"> </w:t>
      </w:r>
    </w:p>
    <w:p w14:paraId="1401FD13" w14:textId="687C081B" w:rsidR="00F2660D" w:rsidRPr="00152606" w:rsidRDefault="00CB645D" w:rsidP="005C2327">
      <w:pPr>
        <w:pStyle w:val="Odstavecseseznamem"/>
        <w:numPr>
          <w:ilvl w:val="0"/>
          <w:numId w:val="15"/>
        </w:numPr>
        <w:tabs>
          <w:tab w:val="left" w:pos="720"/>
        </w:tabs>
        <w:spacing w:before="80"/>
        <w:jc w:val="both"/>
        <w:rPr>
          <w:rFonts w:ascii="Arial" w:hAnsi="Arial" w:cs="Arial"/>
          <w:iCs/>
          <w:sz w:val="22"/>
          <w:szCs w:val="22"/>
        </w:rPr>
      </w:pPr>
      <w:r w:rsidRPr="005C2327">
        <w:rPr>
          <w:rFonts w:ascii="Arial" w:hAnsi="Arial" w:cs="Arial"/>
          <w:iCs/>
          <w:sz w:val="22"/>
          <w:szCs w:val="22"/>
        </w:rPr>
        <w:t xml:space="preserve">Kopie dokladu o právní subjektivitě žadatele, kterým je </w:t>
      </w:r>
      <w:r w:rsidRPr="005C2327">
        <w:rPr>
          <w:rFonts w:ascii="Arial" w:hAnsi="Arial" w:cs="Arial"/>
          <w:b/>
          <w:iCs/>
          <w:sz w:val="22"/>
          <w:szCs w:val="22"/>
        </w:rPr>
        <w:t xml:space="preserve">výpis z registru osob </w:t>
      </w:r>
      <w:r w:rsidRPr="005C2327">
        <w:rPr>
          <w:rFonts w:ascii="Arial" w:hAnsi="Arial" w:cs="Arial"/>
          <w:iCs/>
          <w:sz w:val="22"/>
          <w:szCs w:val="22"/>
        </w:rPr>
        <w:t xml:space="preserve">pro osoby právnické a osoby fyzické podnikající obsahující </w:t>
      </w:r>
      <w:r w:rsidRPr="005C2327">
        <w:rPr>
          <w:rFonts w:ascii="Arial" w:hAnsi="Arial" w:cs="Arial"/>
          <w:iCs/>
          <w:sz w:val="22"/>
          <w:szCs w:val="22"/>
          <w:u w:val="single"/>
        </w:rPr>
        <w:t xml:space="preserve">název žadatele, sídlo žadatele, IČO </w:t>
      </w:r>
      <w:r w:rsidR="005C2327">
        <w:rPr>
          <w:rFonts w:ascii="Arial" w:hAnsi="Arial" w:cs="Arial"/>
          <w:iCs/>
          <w:sz w:val="22"/>
          <w:szCs w:val="22"/>
          <w:u w:val="single"/>
        </w:rPr>
        <w:br/>
      </w:r>
      <w:r w:rsidRPr="005C2327">
        <w:rPr>
          <w:rFonts w:ascii="Arial" w:hAnsi="Arial" w:cs="Arial"/>
          <w:iCs/>
          <w:sz w:val="22"/>
          <w:szCs w:val="22"/>
          <w:u w:val="single"/>
        </w:rPr>
        <w:t>a statutární orgán žadatele (jméno osoby či osob oprávněných jednat jménem žadatele).</w:t>
      </w:r>
      <w:r w:rsidRPr="005C2327">
        <w:rPr>
          <w:rFonts w:ascii="Arial" w:hAnsi="Arial" w:cs="Arial"/>
          <w:iCs/>
          <w:sz w:val="22"/>
          <w:szCs w:val="22"/>
        </w:rPr>
        <w:t xml:space="preserve"> Výpis nesmí být starší 90 dnů před podáním žádosti. </w:t>
      </w:r>
      <w:r w:rsidRPr="00152606">
        <w:rPr>
          <w:rFonts w:ascii="Arial" w:hAnsi="Arial" w:cs="Arial"/>
          <w:iCs/>
          <w:sz w:val="22"/>
          <w:szCs w:val="22"/>
        </w:rPr>
        <w:t>Tento výpis lze získat na jakékoliv pobočce České pošty či CZECHPOINTU.</w:t>
      </w:r>
    </w:p>
    <w:p w14:paraId="2B5680FE" w14:textId="1FD8D9CA" w:rsidR="00F2660D" w:rsidRPr="005C2327" w:rsidRDefault="00CB645D" w:rsidP="005C2327">
      <w:pPr>
        <w:ind w:left="708"/>
        <w:jc w:val="both"/>
        <w:rPr>
          <w:rFonts w:ascii="Arial" w:hAnsi="Arial" w:cs="Arial"/>
          <w:iCs/>
          <w:sz w:val="22"/>
          <w:szCs w:val="22"/>
        </w:rPr>
      </w:pPr>
      <w:r w:rsidRPr="005C2327">
        <w:rPr>
          <w:rFonts w:ascii="Arial" w:hAnsi="Arial" w:cs="Arial"/>
          <w:sz w:val="22"/>
        </w:rPr>
        <w:t xml:space="preserve">Za relevantní doklad o právní subjektivitě je pro účely podání žádosti o dotaci z Fondu Vysočiny považován i elektronicky podepsaný výpis z veřejného rejstříku </w:t>
      </w:r>
      <w:r w:rsidR="00885594" w:rsidRPr="005C2327">
        <w:rPr>
          <w:rFonts w:ascii="Arial" w:hAnsi="Arial" w:cs="Arial"/>
          <w:sz w:val="22"/>
        </w:rPr>
        <w:br/>
      </w:r>
      <w:r w:rsidRPr="005C2327">
        <w:rPr>
          <w:rFonts w:ascii="Arial" w:hAnsi="Arial" w:cs="Arial"/>
          <w:sz w:val="22"/>
        </w:rPr>
        <w:t>z webu </w:t>
      </w:r>
      <w:proofErr w:type="gramStart"/>
      <w:r w:rsidR="00152606">
        <w:rPr>
          <w:rFonts w:ascii="Arial" w:hAnsi="Arial" w:cs="Arial"/>
          <w:sz w:val="22"/>
        </w:rPr>
        <w:t>www</w:t>
      </w:r>
      <w:proofErr w:type="gramEnd"/>
      <w:r w:rsidR="00152606">
        <w:rPr>
          <w:rFonts w:ascii="Arial" w:hAnsi="Arial" w:cs="Arial"/>
          <w:sz w:val="22"/>
        </w:rPr>
        <w:t>.</w:t>
      </w:r>
      <w:proofErr w:type="gramStart"/>
      <w:r w:rsidRPr="005C2327">
        <w:rPr>
          <w:rFonts w:ascii="Arial" w:hAnsi="Arial" w:cs="Arial"/>
          <w:sz w:val="22"/>
        </w:rPr>
        <w:t>justice</w:t>
      </w:r>
      <w:proofErr w:type="gramEnd"/>
      <w:r w:rsidRPr="005C2327">
        <w:rPr>
          <w:rFonts w:ascii="Arial" w:hAnsi="Arial" w:cs="Arial"/>
          <w:sz w:val="22"/>
        </w:rPr>
        <w:t>.cz (</w:t>
      </w:r>
      <w:r w:rsidRPr="005C2327">
        <w:rPr>
          <w:rFonts w:ascii="Arial" w:hAnsi="Arial" w:cs="Arial"/>
          <w:i/>
          <w:sz w:val="22"/>
        </w:rPr>
        <w:t xml:space="preserve">žadatel </w:t>
      </w:r>
      <w:r w:rsidRPr="00152606">
        <w:rPr>
          <w:rFonts w:ascii="Arial" w:hAnsi="Arial" w:cs="Arial"/>
          <w:sz w:val="22"/>
        </w:rPr>
        <w:t xml:space="preserve">tento výpis získá po zadání IČO ve vyhledávání </w:t>
      </w:r>
      <w:r w:rsidR="00885594" w:rsidRPr="00152606">
        <w:rPr>
          <w:rFonts w:ascii="Arial" w:hAnsi="Arial" w:cs="Arial"/>
          <w:sz w:val="22"/>
        </w:rPr>
        <w:br/>
      </w:r>
      <w:r w:rsidRPr="00152606">
        <w:rPr>
          <w:rFonts w:ascii="Arial" w:hAnsi="Arial" w:cs="Arial"/>
          <w:sz w:val="22"/>
        </w:rPr>
        <w:t xml:space="preserve">a následně po kliknutí na výpis platných vytiskne </w:t>
      </w:r>
      <w:proofErr w:type="spellStart"/>
      <w:r w:rsidRPr="00152606">
        <w:rPr>
          <w:rFonts w:ascii="Arial" w:hAnsi="Arial" w:cs="Arial"/>
          <w:sz w:val="22"/>
        </w:rPr>
        <w:t>pdf</w:t>
      </w:r>
      <w:proofErr w:type="spellEnd"/>
      <w:r w:rsidRPr="00152606">
        <w:rPr>
          <w:rFonts w:ascii="Arial" w:hAnsi="Arial" w:cs="Arial"/>
          <w:sz w:val="22"/>
        </w:rPr>
        <w:t xml:space="preserve"> verzi výpisu) nebo z webu www.rzp.cz,</w:t>
      </w:r>
      <w:r w:rsidRPr="005C2327">
        <w:rPr>
          <w:rFonts w:ascii="Arial" w:hAnsi="Arial" w:cs="Arial"/>
          <w:sz w:val="22"/>
        </w:rPr>
        <w:t xml:space="preserve"> pokud obsahuje výše uvedené identifikační údaje žadatele. Žadatel doloží vytištěný obraz elektronického dokumentu PDF. Elektronický podpis nesmí být starší 90 dnů před podáním žádosti. </w:t>
      </w:r>
    </w:p>
    <w:p w14:paraId="309F67DE" w14:textId="76C02671" w:rsidR="00F2660D" w:rsidRPr="005C2327" w:rsidRDefault="00CB645D" w:rsidP="005C2327">
      <w:pPr>
        <w:ind w:left="708"/>
        <w:jc w:val="both"/>
        <w:rPr>
          <w:rFonts w:ascii="Arial" w:hAnsi="Arial" w:cs="Arial"/>
          <w:sz w:val="22"/>
        </w:rPr>
      </w:pPr>
      <w:r w:rsidRPr="005C2327">
        <w:rPr>
          <w:rFonts w:ascii="Arial" w:hAnsi="Arial" w:cs="Arial"/>
          <w:iCs/>
          <w:sz w:val="22"/>
          <w:szCs w:val="22"/>
        </w:rPr>
        <w:t xml:space="preserve">Výjimka platí pouze u příspěvkových organizací nezřizovaných krajem, kdy pokud nejsou v daných registrech zapsány, doloží vytištěný detail o žadateli z obdobného veřejného rejstříku (např. </w:t>
      </w:r>
      <w:hyperlink r:id="rId14" w:history="1">
        <w:r w:rsidRPr="005C2327">
          <w:rPr>
            <w:rStyle w:val="Hypertextovodkaz"/>
            <w:rFonts w:ascii="Arial" w:hAnsi="Arial" w:cs="Arial"/>
            <w:iCs/>
            <w:sz w:val="22"/>
            <w:szCs w:val="22"/>
          </w:rPr>
          <w:t>https://rejstriky.msmt.cz/rejskol/</w:t>
        </w:r>
      </w:hyperlink>
      <w:r w:rsidRPr="005C2327">
        <w:rPr>
          <w:rFonts w:ascii="Arial" w:hAnsi="Arial" w:cs="Arial"/>
          <w:iCs/>
          <w:sz w:val="22"/>
          <w:szCs w:val="22"/>
        </w:rPr>
        <w:t>), kde lze požadované údaje o žadateli tj. název žadatele, sídlo žadatele, IČO a statutární orgán (jméno osoby či osob oprávněných jednat jménem žadatele) ověřit. Případně doloží kopie jiných dokladů obsahující požadované údaje (např. zřizovací listinu, doklad o přidělení IČO od ČSÚ, jmenovací dekret do funkce ředitele).</w:t>
      </w:r>
    </w:p>
    <w:p w14:paraId="6E607016" w14:textId="77777777" w:rsidR="00F2660D" w:rsidRPr="005C2327" w:rsidRDefault="00CB645D" w:rsidP="005C2327">
      <w:pPr>
        <w:ind w:left="708"/>
        <w:jc w:val="both"/>
        <w:rPr>
          <w:rFonts w:ascii="Arial" w:hAnsi="Arial" w:cs="Arial"/>
          <w:sz w:val="22"/>
        </w:rPr>
      </w:pPr>
      <w:r w:rsidRPr="005C2327">
        <w:rPr>
          <w:rFonts w:ascii="Arial" w:hAnsi="Arial" w:cs="Arial"/>
          <w:b/>
          <w:iCs/>
          <w:sz w:val="22"/>
          <w:szCs w:val="22"/>
        </w:rPr>
        <w:lastRenderedPageBreak/>
        <w:t>V případě, že doklad o právní subjektivitě nebude ani po výzvě k doplnění obsahovat požadované údaje o žadateli uvedené výše, bude žádost žadatele vyřazena z dalšího hodnocení.</w:t>
      </w:r>
    </w:p>
    <w:p w14:paraId="04B8DDED" w14:textId="77777777" w:rsidR="00F2660D" w:rsidRPr="005C2327" w:rsidRDefault="00CB645D" w:rsidP="005C2327">
      <w:pPr>
        <w:ind w:left="708"/>
        <w:jc w:val="both"/>
        <w:rPr>
          <w:rFonts w:ascii="Arial" w:hAnsi="Arial" w:cs="Arial"/>
          <w:sz w:val="22"/>
        </w:rPr>
      </w:pPr>
      <w:r w:rsidRPr="005C2327">
        <w:rPr>
          <w:rFonts w:ascii="Arial" w:hAnsi="Arial" w:cs="Arial"/>
          <w:sz w:val="22"/>
        </w:rPr>
        <w:t>Obec (město, městys) a příspěvková organizace kraje doklad o právní subjektivitě nepředkládá.</w:t>
      </w:r>
    </w:p>
    <w:p w14:paraId="43269029" w14:textId="370236DF" w:rsidR="00F2660D" w:rsidRPr="00152606" w:rsidRDefault="00CB645D" w:rsidP="005C2327">
      <w:pPr>
        <w:pStyle w:val="Odstavecseseznamem"/>
        <w:numPr>
          <w:ilvl w:val="0"/>
          <w:numId w:val="15"/>
        </w:numPr>
        <w:tabs>
          <w:tab w:val="left" w:pos="720"/>
        </w:tabs>
        <w:spacing w:before="80"/>
        <w:jc w:val="both"/>
        <w:rPr>
          <w:rFonts w:ascii="Arial" w:hAnsi="Arial" w:cs="Arial"/>
          <w:iCs/>
          <w:sz w:val="22"/>
        </w:rPr>
      </w:pPr>
      <w:r w:rsidRPr="00E431DD">
        <w:rPr>
          <w:rFonts w:ascii="Arial" w:hAnsi="Arial" w:cs="Arial"/>
          <w:b/>
          <w:sz w:val="22"/>
          <w:szCs w:val="22"/>
        </w:rPr>
        <w:t xml:space="preserve">Úplný výpis platných údajů z evidence skutečných majitelů </w:t>
      </w:r>
      <w:r w:rsidRPr="00E431DD">
        <w:rPr>
          <w:rFonts w:ascii="Arial" w:hAnsi="Arial" w:cs="Arial"/>
          <w:sz w:val="22"/>
          <w:szCs w:val="22"/>
        </w:rPr>
        <w:t xml:space="preserve">zřízené dle </w:t>
      </w:r>
      <w:r w:rsidRPr="00E431DD">
        <w:rPr>
          <w:rFonts w:ascii="Arial" w:hAnsi="Arial" w:cs="Arial"/>
          <w:color w:val="333333"/>
          <w:sz w:val="22"/>
          <w:szCs w:val="22"/>
          <w:shd w:val="clear" w:color="auto" w:fill="FFFFFF"/>
        </w:rPr>
        <w:t>zákona</w:t>
      </w:r>
      <w:r w:rsidRPr="005C2327">
        <w:rPr>
          <w:rFonts w:ascii="Arial" w:hAnsi="Arial" w:cs="Arial"/>
          <w:color w:val="333333"/>
          <w:sz w:val="22"/>
          <w:szCs w:val="22"/>
          <w:shd w:val="clear" w:color="auto" w:fill="FFFFFF"/>
        </w:rPr>
        <w:t xml:space="preserve"> </w:t>
      </w:r>
      <w:r w:rsidR="00885594" w:rsidRPr="005C2327">
        <w:rPr>
          <w:rFonts w:ascii="Arial" w:hAnsi="Arial" w:cs="Arial"/>
          <w:color w:val="333333"/>
          <w:sz w:val="22"/>
          <w:szCs w:val="22"/>
          <w:shd w:val="clear" w:color="auto" w:fill="FFFFFF"/>
        </w:rPr>
        <w:br/>
      </w:r>
      <w:r w:rsidRPr="005C2327">
        <w:rPr>
          <w:rFonts w:ascii="Arial" w:hAnsi="Arial" w:cs="Arial"/>
          <w:color w:val="333333"/>
          <w:sz w:val="22"/>
          <w:szCs w:val="22"/>
          <w:shd w:val="clear" w:color="auto" w:fill="FFFFFF"/>
        </w:rPr>
        <w:t>č. 37/2021 Sb., o evidenci skutečných majitelů, ve znění pozdějších předpisů</w:t>
      </w:r>
      <w:r w:rsidRPr="005C2327">
        <w:rPr>
          <w:rFonts w:ascii="Arial" w:hAnsi="Arial" w:cs="Arial"/>
          <w:sz w:val="22"/>
        </w:rPr>
        <w:t xml:space="preserve"> (</w:t>
      </w:r>
      <w:r w:rsidR="00135CFA" w:rsidRPr="005C2327">
        <w:rPr>
          <w:rFonts w:ascii="Arial" w:hAnsi="Arial" w:cs="Arial"/>
          <w:sz w:val="22"/>
        </w:rPr>
        <w:t>nedokládají</w:t>
      </w:r>
      <w:r w:rsidR="00135CFA" w:rsidRPr="005C2327">
        <w:rPr>
          <w:rFonts w:ascii="Arial" w:hAnsi="Arial" w:cs="Arial"/>
          <w:bCs/>
          <w:sz w:val="22"/>
        </w:rPr>
        <w:t xml:space="preserve"> obce; svazky obcí; příspěvkové organizace územního samosprávného celku; </w:t>
      </w:r>
      <w:r w:rsidR="00135CFA" w:rsidRPr="005C2327">
        <w:rPr>
          <w:rFonts w:ascii="Arial" w:hAnsi="Arial" w:cs="Arial"/>
          <w:iCs/>
          <w:sz w:val="22"/>
        </w:rPr>
        <w:t xml:space="preserve">ústavy </w:t>
      </w:r>
      <w:r w:rsidR="008736B9">
        <w:rPr>
          <w:rFonts w:ascii="Arial" w:hAnsi="Arial" w:cs="Arial"/>
          <w:iCs/>
          <w:sz w:val="22"/>
        </w:rPr>
        <w:br/>
      </w:r>
      <w:r w:rsidR="00135CFA" w:rsidRPr="005C2327">
        <w:rPr>
          <w:rFonts w:ascii="Arial" w:hAnsi="Arial" w:cs="Arial"/>
          <w:iCs/>
          <w:sz w:val="22"/>
        </w:rPr>
        <w:t xml:space="preserve">a obecně prospěšné společnosti, jejichž zakladatelem je Česká republika, kraj nebo obec; </w:t>
      </w:r>
      <w:r w:rsidR="00135CFA" w:rsidRPr="005C2327">
        <w:rPr>
          <w:rFonts w:ascii="Arial" w:hAnsi="Arial" w:cs="Arial"/>
          <w:sz w:val="22"/>
          <w:szCs w:val="22"/>
        </w:rPr>
        <w:t>církevní právnické osoby podle zákona č. 3/2002 Sb. o církvích, náboženském vyznání a náboženských společnostech</w:t>
      </w:r>
      <w:r w:rsidR="00E7511E" w:rsidRPr="005C2327">
        <w:rPr>
          <w:rFonts w:ascii="Arial" w:hAnsi="Arial" w:cs="Arial"/>
          <w:sz w:val="22"/>
          <w:szCs w:val="22"/>
        </w:rPr>
        <w:t>; fyzické osoby podnikající</w:t>
      </w:r>
      <w:r w:rsidRPr="005C2327">
        <w:rPr>
          <w:rFonts w:ascii="Arial" w:hAnsi="Arial" w:cs="Arial"/>
          <w:sz w:val="22"/>
        </w:rPr>
        <w:t>).</w:t>
      </w:r>
      <w:r w:rsidRPr="005C2327">
        <w:rPr>
          <w:rFonts w:ascii="Arial" w:hAnsi="Arial" w:cs="Arial"/>
          <w:iCs/>
          <w:sz w:val="22"/>
        </w:rPr>
        <w:t xml:space="preserve"> </w:t>
      </w:r>
      <w:r w:rsidRPr="00152606">
        <w:rPr>
          <w:rFonts w:ascii="Arial" w:hAnsi="Arial" w:cs="Arial"/>
          <w:sz w:val="22"/>
        </w:rPr>
        <w:t>Tento výpis lze získat prostřednictvím datové schránky žadatele nebo na příslušném krajském soudě.</w:t>
      </w:r>
    </w:p>
    <w:p w14:paraId="39753E2D" w14:textId="0C5EA4BD" w:rsidR="00F2660D" w:rsidRPr="005C2327" w:rsidRDefault="00CB645D" w:rsidP="005C2327">
      <w:pPr>
        <w:pStyle w:val="Odstavecseseznamem"/>
        <w:numPr>
          <w:ilvl w:val="0"/>
          <w:numId w:val="15"/>
        </w:numPr>
        <w:tabs>
          <w:tab w:val="left" w:pos="720"/>
        </w:tabs>
        <w:spacing w:before="80"/>
        <w:jc w:val="both"/>
        <w:rPr>
          <w:rFonts w:ascii="Arial" w:hAnsi="Arial" w:cs="Arial"/>
          <w:sz w:val="22"/>
        </w:rPr>
      </w:pPr>
      <w:r w:rsidRPr="00E431DD">
        <w:rPr>
          <w:rFonts w:ascii="Arial" w:hAnsi="Arial" w:cs="Arial"/>
          <w:b/>
          <w:sz w:val="22"/>
        </w:rPr>
        <w:t>Kopie dokladu o vlastnictví nebo spoluvlastnictví nemovitostí</w:t>
      </w:r>
      <w:r w:rsidRPr="005C2327">
        <w:rPr>
          <w:rFonts w:ascii="Arial" w:hAnsi="Arial" w:cs="Arial"/>
          <w:sz w:val="22"/>
        </w:rPr>
        <w:t xml:space="preserve"> (relevantní pouze pro podprogram B</w:t>
      </w:r>
      <w:r w:rsidR="007F30A6" w:rsidRPr="005C2327">
        <w:rPr>
          <w:rFonts w:ascii="Arial" w:hAnsi="Arial" w:cs="Arial"/>
          <w:sz w:val="22"/>
        </w:rPr>
        <w:t xml:space="preserve"> vyjma</w:t>
      </w:r>
      <w:r w:rsidR="002344A2" w:rsidRPr="005C2327">
        <w:rPr>
          <w:rFonts w:ascii="Arial" w:hAnsi="Arial" w:cs="Arial"/>
          <w:sz w:val="22"/>
        </w:rPr>
        <w:t xml:space="preserve"> projektů zaměřených pouze na</w:t>
      </w:r>
      <w:r w:rsidR="00C65344" w:rsidRPr="005C2327">
        <w:rPr>
          <w:rFonts w:ascii="Arial" w:hAnsi="Arial" w:cs="Arial"/>
          <w:sz w:val="22"/>
        </w:rPr>
        <w:t xml:space="preserve"> </w:t>
      </w:r>
      <w:r w:rsidR="00C65344" w:rsidRPr="005C2327">
        <w:rPr>
          <w:rFonts w:ascii="Arial" w:hAnsi="Arial" w:cs="Arial"/>
          <w:bCs/>
          <w:sz w:val="22"/>
        </w:rPr>
        <w:t>vybavení půjčovny v rámci provozovny zařazené do programu certifikace služeb „Cyklisté vítáni“</w:t>
      </w:r>
      <w:r w:rsidRPr="005C2327">
        <w:rPr>
          <w:rFonts w:ascii="Arial" w:hAnsi="Arial" w:cs="Arial"/>
          <w:sz w:val="22"/>
        </w:rPr>
        <w:t xml:space="preserve">) – prostá kopie výpisu z katastru nemovitostí a snímku katastrální mapy s vyznačením pozemků </w:t>
      </w:r>
      <w:r w:rsidR="00CE21EA" w:rsidRPr="005C2327">
        <w:rPr>
          <w:rFonts w:ascii="Arial" w:hAnsi="Arial" w:cs="Arial"/>
          <w:sz w:val="22"/>
        </w:rPr>
        <w:br/>
      </w:r>
      <w:r w:rsidRPr="005C2327">
        <w:rPr>
          <w:rFonts w:ascii="Arial" w:hAnsi="Arial" w:cs="Arial"/>
          <w:sz w:val="22"/>
        </w:rPr>
        <w:t xml:space="preserve">a objektů, kterých se projekt týká. V obou případech ne starší než 90 dnů od podání žádosti. Vlastnictví je možné doložit i prostřednictvím výpisu z dálkového přístupu do katastru nemovitostí nebo informativním výpisem z KN prostřednictvím internetu, opět ne starší než 90 dnů od podání žádosti, jehož součástí je i náhled do katastrální mapy se zřetelným vyznačením (barevným zvýrazněným) dotčeného pozemku. </w:t>
      </w:r>
    </w:p>
    <w:p w14:paraId="458AC0A6" w14:textId="3C9DEEFF" w:rsidR="00F2660D" w:rsidRPr="005C2327" w:rsidRDefault="00CB645D" w:rsidP="00E431DD">
      <w:pPr>
        <w:pStyle w:val="Odstavecseseznamem"/>
        <w:spacing w:before="80"/>
        <w:jc w:val="both"/>
        <w:rPr>
          <w:rFonts w:ascii="Arial" w:hAnsi="Arial" w:cs="Arial"/>
          <w:sz w:val="22"/>
        </w:rPr>
      </w:pPr>
      <w:r w:rsidRPr="005C2327">
        <w:rPr>
          <w:rFonts w:ascii="Arial" w:hAnsi="Arial" w:cs="Arial"/>
          <w:iCs/>
          <w:sz w:val="22"/>
        </w:rPr>
        <w:t xml:space="preserve">V případě, že žadatel není shodný s vlastníkem dotčených pozemků nebo se jedná </w:t>
      </w:r>
      <w:r w:rsidR="008736B9">
        <w:rPr>
          <w:rFonts w:ascii="Arial" w:hAnsi="Arial" w:cs="Arial"/>
          <w:iCs/>
          <w:sz w:val="22"/>
        </w:rPr>
        <w:br/>
      </w:r>
      <w:r w:rsidRPr="005C2327">
        <w:rPr>
          <w:rFonts w:ascii="Arial" w:hAnsi="Arial" w:cs="Arial"/>
          <w:iCs/>
          <w:sz w:val="22"/>
        </w:rPr>
        <w:t>o spoluvlastnictví, potom žadatel předkládá také písemný souhlas vlastníků (spoluvlastníků) těchto dotčených nemovitostí s realizací projektu.</w:t>
      </w:r>
    </w:p>
    <w:p w14:paraId="770D6875" w14:textId="77777777" w:rsidR="00F2660D" w:rsidRPr="005C2327" w:rsidRDefault="00CB645D" w:rsidP="005C2327">
      <w:pPr>
        <w:pStyle w:val="Odstavecseseznamem"/>
        <w:numPr>
          <w:ilvl w:val="0"/>
          <w:numId w:val="15"/>
        </w:numPr>
        <w:tabs>
          <w:tab w:val="left" w:pos="720"/>
        </w:tabs>
        <w:spacing w:before="80"/>
        <w:jc w:val="both"/>
        <w:rPr>
          <w:rFonts w:ascii="Arial" w:hAnsi="Arial" w:cs="Arial"/>
          <w:sz w:val="22"/>
        </w:rPr>
      </w:pPr>
      <w:r w:rsidRPr="005C2327">
        <w:rPr>
          <w:rFonts w:ascii="Arial" w:hAnsi="Arial" w:cs="Arial"/>
          <w:sz w:val="22"/>
        </w:rPr>
        <w:t xml:space="preserve">U projektů, kde budou realizovány stavební investice, kopii příslušného povolení </w:t>
      </w:r>
      <w:r w:rsidR="00885594" w:rsidRPr="005C2327">
        <w:rPr>
          <w:rFonts w:ascii="Arial" w:hAnsi="Arial" w:cs="Arial"/>
          <w:sz w:val="22"/>
        </w:rPr>
        <w:br/>
      </w:r>
      <w:r w:rsidRPr="005C2327">
        <w:rPr>
          <w:rFonts w:ascii="Arial" w:hAnsi="Arial" w:cs="Arial"/>
          <w:sz w:val="22"/>
        </w:rPr>
        <w:t xml:space="preserve">k realizaci stavby dle zákona č. 183/2006 Sb., o územním plánování a stavebním řádu (stavební zákon), ve znění pozdějších předpisů, a to včetně dokladu o nabytí právní moci takového povolení. </w:t>
      </w:r>
    </w:p>
    <w:p w14:paraId="2053A3EB" w14:textId="77777777" w:rsidR="00CE21EA" w:rsidRPr="005C2327" w:rsidRDefault="00CB645D" w:rsidP="005C2327">
      <w:pPr>
        <w:pStyle w:val="Odstavecseseznamem"/>
        <w:numPr>
          <w:ilvl w:val="0"/>
          <w:numId w:val="15"/>
        </w:numPr>
        <w:tabs>
          <w:tab w:val="left" w:pos="720"/>
        </w:tabs>
        <w:spacing w:before="80"/>
        <w:jc w:val="both"/>
        <w:rPr>
          <w:rFonts w:ascii="Arial" w:hAnsi="Arial" w:cs="Arial"/>
          <w:sz w:val="22"/>
        </w:rPr>
      </w:pPr>
      <w:r w:rsidRPr="00E431DD">
        <w:rPr>
          <w:rFonts w:ascii="Arial" w:hAnsi="Arial" w:cs="Arial"/>
          <w:b/>
          <w:sz w:val="22"/>
        </w:rPr>
        <w:t>Podrobný položkový rozpis nákladů projektu</w:t>
      </w:r>
      <w:r w:rsidRPr="005C2327">
        <w:rPr>
          <w:rFonts w:ascii="Arial" w:hAnsi="Arial" w:cs="Arial"/>
          <w:sz w:val="22"/>
        </w:rPr>
        <w:t xml:space="preserve"> (možno řešit formou cenové nabídky od dodavatele; nelze okopírovat tabulku z bodu 7 žádosti)</w:t>
      </w:r>
      <w:r w:rsidR="00CE21EA" w:rsidRPr="005C2327">
        <w:rPr>
          <w:rFonts w:ascii="Arial" w:hAnsi="Arial" w:cs="Arial"/>
          <w:sz w:val="22"/>
        </w:rPr>
        <w:t>.</w:t>
      </w:r>
    </w:p>
    <w:p w14:paraId="744826E0" w14:textId="13C24EBF" w:rsidR="00F2660D" w:rsidRPr="005C2327" w:rsidRDefault="00CB645D" w:rsidP="00E431DD">
      <w:pPr>
        <w:pStyle w:val="Odstavecseseznamem"/>
        <w:spacing w:before="80"/>
        <w:jc w:val="both"/>
        <w:rPr>
          <w:rFonts w:ascii="Arial" w:hAnsi="Arial" w:cs="Arial"/>
          <w:sz w:val="22"/>
        </w:rPr>
      </w:pPr>
      <w:r w:rsidRPr="005C2327">
        <w:rPr>
          <w:rFonts w:ascii="Arial" w:hAnsi="Arial" w:cs="Arial"/>
          <w:sz w:val="22"/>
        </w:rPr>
        <w:t xml:space="preserve">U </w:t>
      </w:r>
      <w:r w:rsidRPr="00E431DD">
        <w:rPr>
          <w:rFonts w:ascii="Arial" w:hAnsi="Arial" w:cs="Arial"/>
          <w:sz w:val="22"/>
        </w:rPr>
        <w:t xml:space="preserve">podprogramu A </w:t>
      </w:r>
      <w:r w:rsidRPr="005C2327">
        <w:rPr>
          <w:rFonts w:ascii="Arial" w:hAnsi="Arial" w:cs="Arial"/>
          <w:sz w:val="22"/>
        </w:rPr>
        <w:t>v případě údržby stop vlastními silami je nutné uvést způsob stanovení nákladů projektu např. výpočtem podle průměrné zdůvodnitelné spotřeby stroje na úpravu tratí (technický průkaz, zkušenos</w:t>
      </w:r>
      <w:r w:rsidR="00C27822" w:rsidRPr="005C2327">
        <w:rPr>
          <w:rFonts w:ascii="Arial" w:hAnsi="Arial" w:cs="Arial"/>
          <w:sz w:val="22"/>
        </w:rPr>
        <w:t>ti z předešlého provozu, km/</w:t>
      </w:r>
      <w:proofErr w:type="spellStart"/>
      <w:r w:rsidR="00C27822" w:rsidRPr="005C2327">
        <w:rPr>
          <w:rFonts w:ascii="Arial" w:hAnsi="Arial" w:cs="Arial"/>
          <w:sz w:val="22"/>
        </w:rPr>
        <w:t>MtH</w:t>
      </w:r>
      <w:proofErr w:type="spellEnd"/>
      <w:r w:rsidRPr="005C2327">
        <w:rPr>
          <w:rFonts w:ascii="Arial" w:hAnsi="Arial" w:cs="Arial"/>
          <w:sz w:val="22"/>
        </w:rPr>
        <w:t xml:space="preserve"> apod.).</w:t>
      </w:r>
    </w:p>
    <w:p w14:paraId="0F085637" w14:textId="05594FFD" w:rsidR="00F2660D" w:rsidRPr="005C2327" w:rsidRDefault="00185E47" w:rsidP="005C2327">
      <w:pPr>
        <w:pStyle w:val="Odstavecseseznamem"/>
        <w:numPr>
          <w:ilvl w:val="0"/>
          <w:numId w:val="15"/>
        </w:numPr>
        <w:tabs>
          <w:tab w:val="left" w:pos="720"/>
        </w:tabs>
        <w:spacing w:before="80"/>
        <w:jc w:val="both"/>
        <w:rPr>
          <w:rFonts w:ascii="Arial" w:hAnsi="Arial" w:cs="Arial"/>
          <w:sz w:val="22"/>
        </w:rPr>
      </w:pPr>
      <w:r w:rsidRPr="00E431DD">
        <w:rPr>
          <w:rFonts w:ascii="Arial" w:hAnsi="Arial" w:cs="Arial"/>
          <w:b/>
          <w:bCs/>
          <w:sz w:val="22"/>
        </w:rPr>
        <w:t>Situační zákres</w:t>
      </w:r>
      <w:r w:rsidR="00C94E41" w:rsidRPr="00E431DD">
        <w:rPr>
          <w:rFonts w:ascii="Arial" w:hAnsi="Arial" w:cs="Arial"/>
          <w:b/>
          <w:sz w:val="22"/>
        </w:rPr>
        <w:t xml:space="preserve"> </w:t>
      </w:r>
      <w:r w:rsidRPr="00E431DD">
        <w:rPr>
          <w:rFonts w:ascii="Arial" w:hAnsi="Arial" w:cs="Arial"/>
          <w:b/>
          <w:sz w:val="22"/>
        </w:rPr>
        <w:t>místa</w:t>
      </w:r>
      <w:r w:rsidR="00C94E41" w:rsidRPr="00E431DD">
        <w:rPr>
          <w:rFonts w:ascii="Arial" w:hAnsi="Arial" w:cs="Arial"/>
          <w:b/>
          <w:sz w:val="22"/>
        </w:rPr>
        <w:t xml:space="preserve"> nebo průběh</w:t>
      </w:r>
      <w:r w:rsidRPr="00E431DD">
        <w:rPr>
          <w:rFonts w:ascii="Arial" w:hAnsi="Arial" w:cs="Arial"/>
          <w:b/>
          <w:sz w:val="22"/>
        </w:rPr>
        <w:t>u</w:t>
      </w:r>
      <w:r w:rsidR="00C94E41" w:rsidRPr="00E431DD">
        <w:rPr>
          <w:rFonts w:ascii="Arial" w:hAnsi="Arial" w:cs="Arial"/>
          <w:b/>
          <w:sz w:val="22"/>
        </w:rPr>
        <w:t xml:space="preserve"> projektem dotčeného záměru</w:t>
      </w:r>
      <w:r w:rsidR="00AF2A81" w:rsidRPr="005C2327">
        <w:rPr>
          <w:rFonts w:ascii="Arial" w:hAnsi="Arial" w:cs="Arial"/>
          <w:sz w:val="22"/>
        </w:rPr>
        <w:t>, který</w:t>
      </w:r>
      <w:r w:rsidR="00C94E41" w:rsidRPr="005C2327">
        <w:rPr>
          <w:rFonts w:ascii="Arial" w:hAnsi="Arial" w:cs="Arial"/>
          <w:sz w:val="22"/>
        </w:rPr>
        <w:t xml:space="preserve"> </w:t>
      </w:r>
      <w:r w:rsidRPr="005C2327">
        <w:rPr>
          <w:rFonts w:ascii="Arial" w:hAnsi="Arial" w:cs="Arial"/>
          <w:sz w:val="22"/>
        </w:rPr>
        <w:t xml:space="preserve">musí být </w:t>
      </w:r>
      <w:r w:rsidR="00AF2A81" w:rsidRPr="005C2327">
        <w:rPr>
          <w:rFonts w:ascii="Arial" w:hAnsi="Arial" w:cs="Arial"/>
          <w:sz w:val="22"/>
        </w:rPr>
        <w:t>vyznačen</w:t>
      </w:r>
      <w:r w:rsidRPr="005C2327">
        <w:rPr>
          <w:rFonts w:ascii="Arial" w:hAnsi="Arial" w:cs="Arial"/>
          <w:sz w:val="22"/>
        </w:rPr>
        <w:t xml:space="preserve"> </w:t>
      </w:r>
      <w:r w:rsidR="00C94E41" w:rsidRPr="005C2327">
        <w:rPr>
          <w:rFonts w:ascii="Arial" w:hAnsi="Arial" w:cs="Arial"/>
          <w:sz w:val="22"/>
        </w:rPr>
        <w:t>v turistické mapě v dostatečném měřítku (maximálně 1 : 25 000)</w:t>
      </w:r>
      <w:r w:rsidRPr="005C2327">
        <w:rPr>
          <w:rFonts w:ascii="Arial" w:hAnsi="Arial" w:cs="Arial"/>
          <w:sz w:val="22"/>
        </w:rPr>
        <w:t>.</w:t>
      </w:r>
      <w:r w:rsidR="00C94E41" w:rsidRPr="005C2327">
        <w:rPr>
          <w:rFonts w:ascii="Arial" w:hAnsi="Arial" w:cs="Arial"/>
          <w:sz w:val="22"/>
        </w:rPr>
        <w:t xml:space="preserve"> </w:t>
      </w:r>
    </w:p>
    <w:p w14:paraId="4DE032C1" w14:textId="1C080F74" w:rsidR="00F2660D" w:rsidRDefault="00CB645D" w:rsidP="005C2327">
      <w:pPr>
        <w:pStyle w:val="Odstavecseseznamem"/>
        <w:numPr>
          <w:ilvl w:val="0"/>
          <w:numId w:val="15"/>
        </w:numPr>
        <w:tabs>
          <w:tab w:val="left" w:pos="720"/>
        </w:tabs>
        <w:spacing w:before="80"/>
        <w:jc w:val="both"/>
        <w:rPr>
          <w:rFonts w:ascii="Arial" w:hAnsi="Arial" w:cs="Arial"/>
          <w:sz w:val="22"/>
        </w:rPr>
      </w:pPr>
      <w:r w:rsidRPr="00E431DD">
        <w:rPr>
          <w:rFonts w:ascii="Arial" w:hAnsi="Arial" w:cs="Arial"/>
          <w:b/>
          <w:sz w:val="22"/>
        </w:rPr>
        <w:t>Fotodokumentace stávajícího stavu</w:t>
      </w:r>
      <w:r w:rsidRPr="005C2327">
        <w:rPr>
          <w:rFonts w:ascii="Arial" w:hAnsi="Arial" w:cs="Arial"/>
          <w:sz w:val="22"/>
        </w:rPr>
        <w:t xml:space="preserve"> (rele</w:t>
      </w:r>
      <w:r w:rsidR="00CE21EA" w:rsidRPr="005C2327">
        <w:rPr>
          <w:rFonts w:ascii="Arial" w:hAnsi="Arial" w:cs="Arial"/>
          <w:sz w:val="22"/>
        </w:rPr>
        <w:t xml:space="preserve">vantní pouze pro podprogram B) – </w:t>
      </w:r>
      <w:r w:rsidRPr="005C2327">
        <w:rPr>
          <w:rFonts w:ascii="Arial" w:hAnsi="Arial" w:cs="Arial"/>
          <w:sz w:val="22"/>
        </w:rPr>
        <w:t xml:space="preserve"> fotodokumentace dostatečná pro posouzení výchozího stavu (netýká se projektů zaměřených na vybavení půjčoven a realizace zcela nových lokálních naučných stezek </w:t>
      </w:r>
      <w:r w:rsidR="008736B9">
        <w:rPr>
          <w:rFonts w:ascii="Arial" w:hAnsi="Arial" w:cs="Arial"/>
          <w:sz w:val="22"/>
        </w:rPr>
        <w:br/>
      </w:r>
      <w:r w:rsidRPr="005C2327">
        <w:rPr>
          <w:rFonts w:ascii="Arial" w:hAnsi="Arial" w:cs="Arial"/>
          <w:sz w:val="22"/>
        </w:rPr>
        <w:t>a turistických tras).</w:t>
      </w:r>
    </w:p>
    <w:p w14:paraId="15C77134" w14:textId="1FEBD71F" w:rsidR="005C2327" w:rsidRDefault="005C2327" w:rsidP="005C2327">
      <w:pPr>
        <w:pStyle w:val="Odstavecseseznamem"/>
        <w:tabs>
          <w:tab w:val="left" w:pos="720"/>
        </w:tabs>
        <w:spacing w:before="80"/>
        <w:jc w:val="both"/>
        <w:rPr>
          <w:rFonts w:ascii="Arial" w:hAnsi="Arial" w:cs="Arial"/>
          <w:sz w:val="22"/>
        </w:rPr>
      </w:pPr>
    </w:p>
    <w:p w14:paraId="234863EE" w14:textId="77777777" w:rsidR="00F2660D" w:rsidRDefault="00CB645D">
      <w:pPr>
        <w:rPr>
          <w:rFonts w:ascii="Arial" w:hAnsi="Arial" w:cs="Arial"/>
          <w:b/>
          <w:bCs/>
          <w:sz w:val="22"/>
        </w:rPr>
      </w:pPr>
      <w:r>
        <w:rPr>
          <w:rFonts w:ascii="Arial" w:hAnsi="Arial" w:cs="Arial"/>
          <w:b/>
          <w:bCs/>
          <w:sz w:val="22"/>
        </w:rPr>
        <w:t>16) Odpovědnost za realizaci podpory (garant programu):</w:t>
      </w:r>
    </w:p>
    <w:p w14:paraId="2B2E59CF" w14:textId="0C944F72" w:rsidR="00F2660D" w:rsidRDefault="00CB645D" w:rsidP="005C2327">
      <w:pPr>
        <w:spacing w:before="80"/>
        <w:jc w:val="both"/>
        <w:rPr>
          <w:rFonts w:ascii="Arial" w:hAnsi="Arial" w:cs="Arial"/>
          <w:sz w:val="22"/>
        </w:rPr>
      </w:pPr>
      <w:r>
        <w:rPr>
          <w:rFonts w:ascii="Arial" w:hAnsi="Arial" w:cs="Arial"/>
          <w:sz w:val="22"/>
        </w:rPr>
        <w:t xml:space="preserve">Garantem programu je odbor kultury, památkové péče a cestovního ruchu, Krajský úřad Kraje Vysočina, Žižkova </w:t>
      </w:r>
      <w:r w:rsidR="006D76D4">
        <w:rPr>
          <w:rFonts w:ascii="Arial" w:hAnsi="Arial" w:cs="Arial"/>
          <w:sz w:val="22"/>
        </w:rPr>
        <w:t>1882/</w:t>
      </w:r>
      <w:r>
        <w:rPr>
          <w:rFonts w:ascii="Arial" w:hAnsi="Arial" w:cs="Arial"/>
          <w:sz w:val="22"/>
        </w:rPr>
        <w:t>57, Jihlava, 58</w:t>
      </w:r>
      <w:r w:rsidR="006D76D4">
        <w:rPr>
          <w:rFonts w:ascii="Arial" w:hAnsi="Arial" w:cs="Arial"/>
          <w:sz w:val="22"/>
        </w:rPr>
        <w:t>6</w:t>
      </w:r>
      <w:r>
        <w:rPr>
          <w:rFonts w:ascii="Arial" w:hAnsi="Arial" w:cs="Arial"/>
          <w:sz w:val="22"/>
        </w:rPr>
        <w:t xml:space="preserve"> </w:t>
      </w:r>
      <w:r w:rsidR="006D76D4">
        <w:rPr>
          <w:rFonts w:ascii="Arial" w:hAnsi="Arial" w:cs="Arial"/>
          <w:sz w:val="22"/>
        </w:rPr>
        <w:t>01</w:t>
      </w:r>
      <w:r>
        <w:rPr>
          <w:rFonts w:ascii="Arial" w:hAnsi="Arial" w:cs="Arial"/>
          <w:sz w:val="22"/>
        </w:rPr>
        <w:t>.</w:t>
      </w:r>
    </w:p>
    <w:p w14:paraId="2C382474" w14:textId="39BF65EB" w:rsidR="00F2660D" w:rsidRDefault="00CB645D" w:rsidP="005C2327">
      <w:pPr>
        <w:spacing w:before="80"/>
        <w:jc w:val="both"/>
        <w:rPr>
          <w:rFonts w:ascii="Arial" w:hAnsi="Arial" w:cs="Arial"/>
          <w:sz w:val="22"/>
        </w:rPr>
      </w:pPr>
      <w:r>
        <w:rPr>
          <w:rFonts w:ascii="Arial" w:hAnsi="Arial" w:cs="Arial"/>
          <w:sz w:val="22"/>
        </w:rPr>
        <w:t xml:space="preserve">Průběžné informace ke zpracování projektů bude poskytovat odbor kultury, památkové péče </w:t>
      </w:r>
      <w:r w:rsidR="00565CA5">
        <w:rPr>
          <w:rFonts w:ascii="Arial" w:hAnsi="Arial" w:cs="Arial"/>
          <w:sz w:val="22"/>
        </w:rPr>
        <w:br/>
      </w:r>
      <w:r>
        <w:rPr>
          <w:rFonts w:ascii="Arial" w:hAnsi="Arial" w:cs="Arial"/>
          <w:sz w:val="22"/>
        </w:rPr>
        <w:t xml:space="preserve">a cestovního ruchu, Bc. Veronika Švarcová, tel. 564 602 355, e-mail: </w:t>
      </w:r>
      <w:hyperlink r:id="rId15" w:history="1">
        <w:r w:rsidR="00DE3636" w:rsidRPr="002950B5">
          <w:rPr>
            <w:rStyle w:val="Hypertextovodkaz"/>
            <w:rFonts w:ascii="Arial" w:hAnsi="Arial" w:cs="Arial"/>
            <w:sz w:val="22"/>
          </w:rPr>
          <w:t>svarcova.v2@kr-vysocina.cz</w:t>
        </w:r>
      </w:hyperlink>
      <w:r w:rsidR="00DE3636">
        <w:rPr>
          <w:rFonts w:ascii="Arial" w:hAnsi="Arial" w:cs="Arial"/>
          <w:sz w:val="22"/>
        </w:rPr>
        <w:t xml:space="preserve"> a Mgr. Dita Voborská, tel. 564 602 353, e-mail: </w:t>
      </w:r>
      <w:hyperlink r:id="rId16" w:history="1">
        <w:r w:rsidR="00DE3636" w:rsidRPr="002950B5">
          <w:rPr>
            <w:rStyle w:val="Hypertextovodkaz"/>
            <w:rFonts w:ascii="Arial" w:hAnsi="Arial" w:cs="Arial"/>
            <w:sz w:val="22"/>
          </w:rPr>
          <w:t>voborska.d@kr-vysocina.cz</w:t>
        </w:r>
      </w:hyperlink>
      <w:r>
        <w:rPr>
          <w:rFonts w:ascii="Arial" w:hAnsi="Arial" w:cs="Arial"/>
          <w:sz w:val="22"/>
        </w:rPr>
        <w:t>. Před finálním podáním žádosti je možné si nechat žádost zkontrolovat výše uvedenou osobou, můžete se tak vyhnout případnému vyřazení žádosti z hlediska administrativního pochybení.</w:t>
      </w:r>
    </w:p>
    <w:p w14:paraId="7EB5AC37" w14:textId="0E6CF599" w:rsidR="001740B1" w:rsidRDefault="001740B1" w:rsidP="005C2327">
      <w:pPr>
        <w:spacing w:before="80"/>
        <w:jc w:val="both"/>
        <w:rPr>
          <w:rFonts w:ascii="Arial" w:hAnsi="Arial" w:cs="Arial"/>
          <w:sz w:val="22"/>
        </w:rPr>
      </w:pPr>
    </w:p>
    <w:p w14:paraId="48A2AF79" w14:textId="77777777" w:rsidR="001740B1" w:rsidRDefault="001740B1">
      <w:pPr>
        <w:jc w:val="both"/>
        <w:rPr>
          <w:rFonts w:ascii="Arial" w:hAnsi="Arial" w:cs="Arial"/>
          <w:b/>
          <w:bCs/>
          <w:sz w:val="22"/>
        </w:rPr>
      </w:pPr>
    </w:p>
    <w:p w14:paraId="78A0C177" w14:textId="240400E2" w:rsidR="00F2660D" w:rsidRDefault="00CB645D">
      <w:pPr>
        <w:jc w:val="both"/>
        <w:rPr>
          <w:rFonts w:ascii="Arial" w:hAnsi="Arial" w:cs="Arial"/>
          <w:b/>
          <w:bCs/>
          <w:sz w:val="22"/>
        </w:rPr>
      </w:pPr>
      <w:r>
        <w:rPr>
          <w:rFonts w:ascii="Arial" w:hAnsi="Arial" w:cs="Arial"/>
          <w:b/>
          <w:bCs/>
          <w:sz w:val="22"/>
        </w:rPr>
        <w:lastRenderedPageBreak/>
        <w:t>17) Závěrečná ustanovení</w:t>
      </w:r>
    </w:p>
    <w:p w14:paraId="4A2AE59F" w14:textId="2FF81358" w:rsidR="00F2660D" w:rsidRDefault="00CB645D" w:rsidP="005C2327">
      <w:pPr>
        <w:autoSpaceDE w:val="0"/>
        <w:autoSpaceDN w:val="0"/>
        <w:adjustRightInd w:val="0"/>
        <w:spacing w:before="80"/>
        <w:jc w:val="both"/>
      </w:pPr>
      <w:r>
        <w:rPr>
          <w:rFonts w:ascii="Arial" w:hAnsi="Arial" w:cs="Arial"/>
          <w:b/>
          <w:bCs/>
          <w:sz w:val="22"/>
        </w:rPr>
        <w:t>Žadatelé budou garantem programu vyzváni pouze k doplnění chybějících dokladů nutných k posouzení žádosti uvedených v bodě 15) výzvy</w:t>
      </w:r>
      <w:r w:rsidR="00CE21EA">
        <w:rPr>
          <w:rFonts w:ascii="Arial" w:hAnsi="Arial" w:cs="Arial"/>
          <w:b/>
          <w:bCs/>
          <w:sz w:val="22"/>
        </w:rPr>
        <w:t>,</w:t>
      </w:r>
      <w:r>
        <w:rPr>
          <w:rFonts w:ascii="Arial" w:hAnsi="Arial" w:cs="Arial"/>
          <w:b/>
          <w:bCs/>
          <w:sz w:val="22"/>
        </w:rPr>
        <w:t xml:space="preserve"> a to prostřednictvím e-mailu uvedeného v žádosti. </w:t>
      </w:r>
    </w:p>
    <w:p w14:paraId="6AB7DFA6" w14:textId="77777777" w:rsidR="00F2660D" w:rsidRDefault="00CB645D" w:rsidP="005C2327">
      <w:pPr>
        <w:pStyle w:val="Default"/>
        <w:spacing w:before="80"/>
        <w:jc w:val="both"/>
      </w:pPr>
      <w:r>
        <w:rPr>
          <w:bCs/>
          <w:sz w:val="22"/>
        </w:rPr>
        <w:t xml:space="preserve">Žádost, která nesplňuje ostatní formální náležitosti dle podmínek výzvy (např. překročení maximální výše požadované dotace, nedodržení minimálního podílu příjemce dotace) nebo bude zaslána mimo termín vymezený pro podávání žádostí, bude z hodnocení vyřazena. </w:t>
      </w:r>
    </w:p>
    <w:p w14:paraId="2B0BC9CF" w14:textId="77777777" w:rsidR="00F2660D" w:rsidRDefault="00CB645D" w:rsidP="005C2327">
      <w:pPr>
        <w:autoSpaceDE w:val="0"/>
        <w:autoSpaceDN w:val="0"/>
        <w:adjustRightInd w:val="0"/>
        <w:spacing w:before="80"/>
        <w:jc w:val="both"/>
        <w:rPr>
          <w:rFonts w:ascii="Arial" w:hAnsi="Arial" w:cs="Arial"/>
          <w:sz w:val="22"/>
        </w:rPr>
      </w:pPr>
      <w:r>
        <w:rPr>
          <w:rFonts w:ascii="Arial" w:hAnsi="Arial" w:cs="Arial"/>
          <w:sz w:val="22"/>
        </w:rPr>
        <w:t>Podpora z Fondu Vysočiny nepředstavuje nárokový příspěvek, nejde ani o správní řízení.</w:t>
      </w:r>
    </w:p>
    <w:p w14:paraId="7E49D041" w14:textId="77777777" w:rsidR="00F2660D" w:rsidRDefault="00F2660D" w:rsidP="00CE21EA">
      <w:pPr>
        <w:autoSpaceDE w:val="0"/>
        <w:autoSpaceDN w:val="0"/>
        <w:adjustRightInd w:val="0"/>
        <w:jc w:val="both"/>
        <w:rPr>
          <w:rFonts w:ascii="Arial" w:hAnsi="Arial" w:cs="Arial"/>
          <w:sz w:val="22"/>
        </w:rPr>
      </w:pPr>
    </w:p>
    <w:p w14:paraId="70C74772" w14:textId="77777777" w:rsidR="00F2660D" w:rsidRPr="002F3D2A" w:rsidRDefault="00CB645D" w:rsidP="00CE21EA">
      <w:pPr>
        <w:jc w:val="both"/>
        <w:rPr>
          <w:rFonts w:ascii="Arial" w:hAnsi="Arial" w:cs="Arial"/>
          <w:b/>
          <w:bCs/>
          <w:sz w:val="22"/>
        </w:rPr>
      </w:pPr>
      <w:r w:rsidRPr="002F3D2A">
        <w:rPr>
          <w:rFonts w:ascii="Arial" w:hAnsi="Arial" w:cs="Arial"/>
          <w:b/>
          <w:bCs/>
          <w:sz w:val="22"/>
        </w:rPr>
        <w:t>Vysvětlení použitých pojmů:</w:t>
      </w:r>
    </w:p>
    <w:p w14:paraId="280CC7BE" w14:textId="77777777" w:rsidR="00F2660D" w:rsidRDefault="00F2660D">
      <w:pPr>
        <w:jc w:val="both"/>
        <w:rPr>
          <w:rFonts w:ascii="Arial" w:hAnsi="Arial" w:cs="Arial"/>
          <w:bCs/>
          <w:sz w:val="22"/>
        </w:rPr>
      </w:pPr>
    </w:p>
    <w:p w14:paraId="0D578A16" w14:textId="0760FBDF" w:rsidR="00F2660D" w:rsidRDefault="00CB645D">
      <w:pPr>
        <w:jc w:val="both"/>
        <w:rPr>
          <w:rFonts w:ascii="Arial" w:hAnsi="Arial" w:cs="Arial"/>
          <w:bCs/>
          <w:sz w:val="22"/>
        </w:rPr>
      </w:pPr>
      <w:r>
        <w:rPr>
          <w:rFonts w:ascii="Arial" w:hAnsi="Arial" w:cs="Arial"/>
          <w:b/>
          <w:bCs/>
          <w:sz w:val="22"/>
        </w:rPr>
        <w:t xml:space="preserve">Turistické trasy </w:t>
      </w:r>
      <w:r>
        <w:rPr>
          <w:rFonts w:ascii="Arial" w:hAnsi="Arial" w:cs="Arial"/>
          <w:bCs/>
          <w:sz w:val="22"/>
        </w:rPr>
        <w:t>jako jsou</w:t>
      </w:r>
      <w:r>
        <w:rPr>
          <w:rFonts w:ascii="Arial" w:hAnsi="Arial" w:cs="Arial"/>
          <w:b/>
          <w:bCs/>
          <w:sz w:val="22"/>
        </w:rPr>
        <w:t xml:space="preserve"> </w:t>
      </w:r>
      <w:r>
        <w:rPr>
          <w:rFonts w:ascii="Arial" w:hAnsi="Arial" w:cs="Arial"/>
          <w:bCs/>
          <w:sz w:val="22"/>
        </w:rPr>
        <w:t>pěší trasy, cyklotrasy, cyklostezky, lyžařské běžec</w:t>
      </w:r>
      <w:r w:rsidR="00C27822">
        <w:rPr>
          <w:rFonts w:ascii="Arial" w:hAnsi="Arial" w:cs="Arial"/>
          <w:bCs/>
          <w:sz w:val="22"/>
        </w:rPr>
        <w:t>ké trasy a jiné tematické trasy</w:t>
      </w:r>
      <w:r>
        <w:rPr>
          <w:rFonts w:ascii="Arial" w:hAnsi="Arial" w:cs="Arial"/>
          <w:bCs/>
          <w:sz w:val="22"/>
        </w:rPr>
        <w:t xml:space="preserve"> apod.</w:t>
      </w:r>
    </w:p>
    <w:p w14:paraId="72591B19" w14:textId="77777777" w:rsidR="00F2660D" w:rsidRDefault="00F2660D">
      <w:pPr>
        <w:jc w:val="both"/>
        <w:rPr>
          <w:rFonts w:ascii="Arial" w:hAnsi="Arial" w:cs="Arial"/>
          <w:b/>
          <w:bCs/>
          <w:sz w:val="22"/>
        </w:rPr>
      </w:pPr>
    </w:p>
    <w:p w14:paraId="5F717542" w14:textId="77777777" w:rsidR="00F2660D" w:rsidRDefault="00CB645D">
      <w:pPr>
        <w:jc w:val="both"/>
        <w:rPr>
          <w:rFonts w:ascii="Arial" w:hAnsi="Arial" w:cs="Arial"/>
          <w:bCs/>
          <w:sz w:val="22"/>
        </w:rPr>
      </w:pPr>
      <w:r>
        <w:rPr>
          <w:rFonts w:ascii="Arial" w:hAnsi="Arial" w:cs="Arial"/>
          <w:b/>
          <w:bCs/>
          <w:sz w:val="22"/>
        </w:rPr>
        <w:t xml:space="preserve">Odpočívkou </w:t>
      </w:r>
      <w:r>
        <w:rPr>
          <w:rFonts w:ascii="Arial" w:hAnsi="Arial" w:cs="Arial"/>
          <w:bCs/>
          <w:sz w:val="22"/>
        </w:rPr>
        <w:t>se rozumí:</w:t>
      </w:r>
    </w:p>
    <w:p w14:paraId="1EAC4377" w14:textId="77777777" w:rsidR="00F2660D" w:rsidRDefault="00CB645D">
      <w:pPr>
        <w:numPr>
          <w:ilvl w:val="0"/>
          <w:numId w:val="13"/>
        </w:numPr>
        <w:tabs>
          <w:tab w:val="clear" w:pos="720"/>
        </w:tabs>
        <w:spacing w:before="80"/>
        <w:ind w:left="1134"/>
        <w:jc w:val="both"/>
        <w:rPr>
          <w:rFonts w:ascii="Arial" w:hAnsi="Arial" w:cs="Arial"/>
          <w:bCs/>
          <w:sz w:val="22"/>
        </w:rPr>
      </w:pPr>
      <w:r>
        <w:rPr>
          <w:rFonts w:ascii="Arial" w:hAnsi="Arial" w:cs="Arial"/>
          <w:bCs/>
          <w:sz w:val="22"/>
        </w:rPr>
        <w:t>v základním rozsahu především pořízení a instalace doplňkového vybavení pro zvýšení komfortu uživatelů turistický tras a stezek jako přístřešky, lavičky a stoly, stojany na kola, odpadkové koše, mapové tabule, osvětlení odpočívky apod.</w:t>
      </w:r>
      <w:r>
        <w:rPr>
          <w:rFonts w:ascii="Arial" w:hAnsi="Arial" w:cs="Arial"/>
          <w:bCs/>
          <w:sz w:val="22"/>
          <w:lang w:val="en-US"/>
        </w:rPr>
        <w:t>;</w:t>
      </w:r>
    </w:p>
    <w:p w14:paraId="51A4E194" w14:textId="77777777" w:rsidR="00F2660D" w:rsidRDefault="00CB645D">
      <w:pPr>
        <w:numPr>
          <w:ilvl w:val="0"/>
          <w:numId w:val="13"/>
        </w:numPr>
        <w:tabs>
          <w:tab w:val="clear" w:pos="720"/>
        </w:tabs>
        <w:spacing w:before="80"/>
        <w:ind w:left="1134"/>
        <w:jc w:val="both"/>
        <w:rPr>
          <w:rFonts w:ascii="Arial" w:hAnsi="Arial" w:cs="Arial"/>
          <w:bCs/>
          <w:sz w:val="22"/>
        </w:rPr>
      </w:pPr>
      <w:r>
        <w:rPr>
          <w:rFonts w:ascii="Arial" w:hAnsi="Arial" w:cs="Arial"/>
          <w:bCs/>
          <w:sz w:val="22"/>
        </w:rPr>
        <w:t xml:space="preserve">pořízení a instalace vybavení nad rámec základního rozsahu odpočívky např. fitness prvky, </w:t>
      </w:r>
      <w:proofErr w:type="spellStart"/>
      <w:r>
        <w:rPr>
          <w:rFonts w:ascii="Arial" w:hAnsi="Arial" w:cs="Arial"/>
          <w:bCs/>
          <w:sz w:val="22"/>
        </w:rPr>
        <w:t>workout</w:t>
      </w:r>
      <w:proofErr w:type="spellEnd"/>
      <w:r>
        <w:rPr>
          <w:rFonts w:ascii="Arial" w:hAnsi="Arial" w:cs="Arial"/>
          <w:bCs/>
          <w:sz w:val="22"/>
        </w:rPr>
        <w:t xml:space="preserve"> sestavy nebo herní a naučné prvky pro děti zvyšující atraktivitu realizovaného nebo obnovovaného odpočinkového místa pro specifické skupiny uživatelů</w:t>
      </w:r>
      <w:r>
        <w:rPr>
          <w:rFonts w:ascii="Arial" w:hAnsi="Arial" w:cs="Arial"/>
          <w:bCs/>
          <w:sz w:val="22"/>
          <w:lang w:val="en-US"/>
        </w:rPr>
        <w:t>;</w:t>
      </w:r>
    </w:p>
    <w:p w14:paraId="3D6ED131" w14:textId="77777777" w:rsidR="00F2660D" w:rsidRDefault="00CB645D">
      <w:pPr>
        <w:numPr>
          <w:ilvl w:val="0"/>
          <w:numId w:val="13"/>
        </w:numPr>
        <w:tabs>
          <w:tab w:val="clear" w:pos="720"/>
        </w:tabs>
        <w:spacing w:before="80"/>
        <w:ind w:left="1134"/>
        <w:jc w:val="both"/>
        <w:rPr>
          <w:rFonts w:ascii="Arial" w:hAnsi="Arial" w:cs="Arial"/>
          <w:bCs/>
          <w:sz w:val="22"/>
        </w:rPr>
      </w:pPr>
      <w:r>
        <w:rPr>
          <w:rFonts w:ascii="Arial" w:hAnsi="Arial" w:cs="Arial"/>
          <w:bCs/>
          <w:sz w:val="22"/>
        </w:rPr>
        <w:t>související zemní práce, palisády nebo opěrné zdi, odvodnění a úpravy plochy odpočívky včetně nezbytného přístupu k odpočinkovému místu, oplocení a výsadba zeleně doplňující realizaci odpočívky nebo piknikového místa.</w:t>
      </w:r>
    </w:p>
    <w:p w14:paraId="5F5C2A41" w14:textId="77777777" w:rsidR="00F2660D" w:rsidRDefault="00F2660D">
      <w:pPr>
        <w:jc w:val="both"/>
        <w:rPr>
          <w:rFonts w:ascii="Arial" w:hAnsi="Arial" w:cs="Arial"/>
          <w:b/>
          <w:bCs/>
          <w:sz w:val="22"/>
        </w:rPr>
      </w:pPr>
    </w:p>
    <w:p w14:paraId="6DCDD734" w14:textId="77777777" w:rsidR="00F2660D" w:rsidRDefault="00CB645D">
      <w:pPr>
        <w:jc w:val="both"/>
        <w:rPr>
          <w:rFonts w:ascii="Arial" w:hAnsi="Arial" w:cs="Arial"/>
          <w:bCs/>
          <w:sz w:val="22"/>
        </w:rPr>
      </w:pPr>
      <w:r>
        <w:rPr>
          <w:rFonts w:ascii="Arial" w:hAnsi="Arial" w:cs="Arial"/>
          <w:b/>
          <w:bCs/>
          <w:sz w:val="22"/>
        </w:rPr>
        <w:t xml:space="preserve">Turistickým cílem </w:t>
      </w:r>
      <w:r>
        <w:rPr>
          <w:rFonts w:ascii="Arial" w:hAnsi="Arial" w:cs="Arial"/>
          <w:bCs/>
          <w:sz w:val="22"/>
        </w:rPr>
        <w:t xml:space="preserve">pro potřeby této Výzvy jsou chápány památkové objekty (hrady, zámky atp.), dále pak muzea a galerie, zoologické zahrady, návštěvnická turistická infocentra </w:t>
      </w:r>
      <w:r>
        <w:rPr>
          <w:rFonts w:ascii="Arial" w:hAnsi="Arial" w:cs="Arial"/>
          <w:bCs/>
          <w:sz w:val="22"/>
        </w:rPr>
        <w:br/>
        <w:t>a volnočasové, vzdělávací, zábavní, adrenalinové nebo sportovně rekreační areály nabízející aktivity pro veřejnost s dopadem do cestovního ruchu.</w:t>
      </w:r>
    </w:p>
    <w:p w14:paraId="0CC5CCB2" w14:textId="77777777" w:rsidR="00F2660D" w:rsidRDefault="00F2660D">
      <w:pPr>
        <w:jc w:val="both"/>
        <w:rPr>
          <w:rFonts w:ascii="Arial" w:hAnsi="Arial" w:cs="Arial"/>
          <w:bCs/>
          <w:sz w:val="22"/>
        </w:rPr>
      </w:pPr>
    </w:p>
    <w:p w14:paraId="1B4A843C" w14:textId="77777777" w:rsidR="00F2660D" w:rsidRDefault="00CB645D" w:rsidP="00685D55">
      <w:pPr>
        <w:jc w:val="both"/>
        <w:rPr>
          <w:rFonts w:ascii="Arial" w:hAnsi="Arial" w:cs="Arial"/>
          <w:sz w:val="22"/>
        </w:rPr>
      </w:pPr>
      <w:r>
        <w:rPr>
          <w:rFonts w:ascii="Arial" w:hAnsi="Arial" w:cs="Arial"/>
          <w:b/>
          <w:bCs/>
          <w:sz w:val="22"/>
        </w:rPr>
        <w:t>„Cyklisté vítáni“</w:t>
      </w:r>
      <w:r>
        <w:rPr>
          <w:rFonts w:ascii="Arial" w:hAnsi="Arial" w:cs="Arial"/>
          <w:bCs/>
          <w:sz w:val="22"/>
        </w:rPr>
        <w:t xml:space="preserve"> je systém certifikace kvality služeb ubytovacích zařízení, stravovacích zařízení a turistických cílů. Jeho cílem je poskytování kvalitních garantovaných služeb pro cykloturisty. Kompletní informace jsou k dispozici na </w:t>
      </w:r>
      <w:hyperlink r:id="rId17" w:history="1">
        <w:r>
          <w:rPr>
            <w:rStyle w:val="Hypertextovodkaz"/>
            <w:rFonts w:ascii="Arial" w:hAnsi="Arial" w:cs="Arial"/>
            <w:bCs/>
            <w:sz w:val="22"/>
          </w:rPr>
          <w:t>www.cyklistevitani.cz</w:t>
        </w:r>
      </w:hyperlink>
      <w:r>
        <w:rPr>
          <w:rFonts w:ascii="Arial" w:hAnsi="Arial" w:cs="Arial"/>
          <w:bCs/>
          <w:sz w:val="22"/>
        </w:rPr>
        <w:t>. Náklady na získání nebo obnovení certifikace jsou uznatelným nákladem takto zaměřených projektů (pouze poplatek za certifikaci).</w:t>
      </w:r>
    </w:p>
    <w:p w14:paraId="14BFB4C9" w14:textId="77777777" w:rsidR="00F2660D" w:rsidRDefault="00CB645D">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 </w:t>
      </w:r>
    </w:p>
    <w:sectPr w:rsidR="00F2660D" w:rsidSect="001740B1">
      <w:footerReference w:type="even" r:id="rId18"/>
      <w:footerReference w:type="default" r:id="rId19"/>
      <w:headerReference w:type="first" r:id="rId20"/>
      <w:pgSz w:w="12240" w:h="15840"/>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81212" w14:textId="77777777" w:rsidR="00FF6D92" w:rsidRDefault="00FF6D92">
      <w:r>
        <w:separator/>
      </w:r>
    </w:p>
  </w:endnote>
  <w:endnote w:type="continuationSeparator" w:id="0">
    <w:p w14:paraId="34F55919" w14:textId="77777777" w:rsidR="00FF6D92" w:rsidRDefault="00FF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charset w:val="00"/>
    <w:family w:val="swiss"/>
    <w:pitch w:val="default"/>
    <w:sig w:usb0="00000000"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7662D" w14:textId="77777777" w:rsidR="00F2660D" w:rsidRDefault="00CB64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567A49C" w14:textId="77777777" w:rsidR="00F2660D" w:rsidRDefault="00F266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0C8EE" w14:textId="1E7C8F1A" w:rsidR="00F2660D" w:rsidRDefault="00CB645D">
    <w:pPr>
      <w:pStyle w:val="Zpat"/>
      <w:jc w:val="center"/>
    </w:pPr>
    <w:r>
      <w:fldChar w:fldCharType="begin"/>
    </w:r>
    <w:r>
      <w:instrText>PAGE   \* MERGEFORMAT</w:instrText>
    </w:r>
    <w:r>
      <w:fldChar w:fldCharType="separate"/>
    </w:r>
    <w:r w:rsidR="002A3BEA">
      <w:rPr>
        <w:noProof/>
      </w:rPr>
      <w:t>10</w:t>
    </w:r>
    <w:r>
      <w:fldChar w:fldCharType="end"/>
    </w:r>
  </w:p>
  <w:p w14:paraId="0F594627" w14:textId="77777777" w:rsidR="00F2660D" w:rsidRDefault="00F266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E5A5B" w14:textId="77777777" w:rsidR="00FF6D92" w:rsidRDefault="00FF6D92">
      <w:r>
        <w:separator/>
      </w:r>
    </w:p>
  </w:footnote>
  <w:footnote w:type="continuationSeparator" w:id="0">
    <w:p w14:paraId="4DD9AD61" w14:textId="77777777" w:rsidR="00FF6D92" w:rsidRDefault="00FF6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C2E7" w14:textId="5FDF2E41" w:rsidR="001740B1" w:rsidRPr="001740B1" w:rsidRDefault="001740B1" w:rsidP="001740B1">
    <w:pPr>
      <w:pStyle w:val="Zhlav"/>
      <w:jc w:val="right"/>
      <w:rPr>
        <w:rFonts w:ascii="Arial" w:hAnsi="Arial" w:cs="Arial"/>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733975"/>
    <w:multiLevelType w:val="singleLevel"/>
    <w:tmpl w:val="C0733975"/>
    <w:lvl w:ilvl="0">
      <w:start w:val="2"/>
      <w:numFmt w:val="decimal"/>
      <w:suff w:val="space"/>
      <w:lvlText w:val="%1)"/>
      <w:lvlJc w:val="left"/>
    </w:lvl>
  </w:abstractNum>
  <w:abstractNum w:abstractNumId="1" w15:restartNumberingAfterBreak="0">
    <w:nsid w:val="03366F44"/>
    <w:multiLevelType w:val="multilevel"/>
    <w:tmpl w:val="03366F44"/>
    <w:lvl w:ilvl="0">
      <w:start w:val="1"/>
      <w:numFmt w:val="lowerLetter"/>
      <w:lvlText w:val="%1)"/>
      <w:lvlJc w:val="left"/>
      <w:pPr>
        <w:tabs>
          <w:tab w:val="left" w:pos="720"/>
        </w:tabs>
        <w:ind w:left="720" w:hanging="360"/>
      </w:pPr>
      <w:rPr>
        <w:rFonts w:hint="default"/>
      </w:rPr>
    </w:lvl>
    <w:lvl w:ilvl="1">
      <w:start w:val="7"/>
      <w:numFmt w:val="lowerLetter"/>
      <w:lvlText w:val="%2."/>
      <w:lvlJc w:val="left"/>
      <w:pPr>
        <w:tabs>
          <w:tab w:val="left" w:pos="1785"/>
        </w:tabs>
        <w:ind w:left="1785" w:hanging="705"/>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E57DAC"/>
    <w:multiLevelType w:val="multilevel"/>
    <w:tmpl w:val="1AE57DAC"/>
    <w:lvl w:ilvl="0">
      <w:start w:val="1"/>
      <w:numFmt w:val="decimal"/>
      <w:lvlText w:val="%1."/>
      <w:lvlJc w:val="left"/>
      <w:pPr>
        <w:tabs>
          <w:tab w:val="left" w:pos="720"/>
        </w:tabs>
        <w:ind w:left="720" w:hanging="360"/>
      </w:pPr>
      <w:rPr>
        <w:rFonts w:hint="default"/>
        <w:b w:val="0"/>
        <w:bCs w:val="0"/>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335D32"/>
    <w:multiLevelType w:val="multilevel"/>
    <w:tmpl w:val="25335D32"/>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5D23105"/>
    <w:multiLevelType w:val="multilevel"/>
    <w:tmpl w:val="25D23105"/>
    <w:lvl w:ilvl="0">
      <w:start w:val="1"/>
      <w:numFmt w:val="bullet"/>
      <w:lvlText w:val=""/>
      <w:lvlJc w:val="left"/>
      <w:pPr>
        <w:tabs>
          <w:tab w:val="left" w:pos="720"/>
        </w:tabs>
        <w:ind w:left="720" w:hanging="360"/>
      </w:pPr>
      <w:rPr>
        <w:rFonts w:ascii="Symbol" w:hAnsi="Symbol" w:hint="default"/>
        <w:sz w:val="22"/>
      </w:rPr>
    </w:lvl>
    <w:lvl w:ilvl="1">
      <w:start w:val="1"/>
      <w:numFmt w:val="bullet"/>
      <w:lvlText w:val="o"/>
      <w:lvlJc w:val="left"/>
      <w:pPr>
        <w:tabs>
          <w:tab w:val="left" w:pos="2345"/>
        </w:tabs>
        <w:ind w:left="2345"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D33655"/>
    <w:multiLevelType w:val="hybridMultilevel"/>
    <w:tmpl w:val="169A6E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FB737C"/>
    <w:multiLevelType w:val="multilevel"/>
    <w:tmpl w:val="3EFB737C"/>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640D9A"/>
    <w:multiLevelType w:val="multilevel"/>
    <w:tmpl w:val="40640D9A"/>
    <w:lvl w:ilvl="0">
      <w:start w:val="1"/>
      <w:numFmt w:val="bullet"/>
      <w:pStyle w:val="odrzka"/>
      <w:lvlText w:val=""/>
      <w:lvlJc w:val="left"/>
      <w:pPr>
        <w:tabs>
          <w:tab w:val="left" w:pos="1077"/>
        </w:tabs>
        <w:ind w:left="1077" w:hanging="360"/>
      </w:pPr>
      <w:rPr>
        <w:rFonts w:ascii="Symbol" w:hAnsi="Symbol" w:hint="default"/>
      </w:rPr>
    </w:lvl>
    <w:lvl w:ilvl="1">
      <w:start w:val="1"/>
      <w:numFmt w:val="lowerLetter"/>
      <w:lvlText w:val="%2."/>
      <w:lvlJc w:val="left"/>
      <w:pPr>
        <w:tabs>
          <w:tab w:val="left" w:pos="732"/>
        </w:tabs>
        <w:ind w:left="732" w:hanging="360"/>
      </w:pPr>
    </w:lvl>
    <w:lvl w:ilvl="2">
      <w:start w:val="1"/>
      <w:numFmt w:val="lowerRoman"/>
      <w:lvlText w:val="%3."/>
      <w:lvlJc w:val="right"/>
      <w:pPr>
        <w:tabs>
          <w:tab w:val="left" w:pos="1452"/>
        </w:tabs>
        <w:ind w:left="1452" w:hanging="180"/>
      </w:pPr>
    </w:lvl>
    <w:lvl w:ilvl="3">
      <w:start w:val="1"/>
      <w:numFmt w:val="decimal"/>
      <w:lvlText w:val="%4."/>
      <w:lvlJc w:val="left"/>
      <w:pPr>
        <w:tabs>
          <w:tab w:val="left" w:pos="2172"/>
        </w:tabs>
        <w:ind w:left="2172" w:hanging="360"/>
      </w:pPr>
    </w:lvl>
    <w:lvl w:ilvl="4">
      <w:start w:val="1"/>
      <w:numFmt w:val="lowerLetter"/>
      <w:lvlText w:val="%5."/>
      <w:lvlJc w:val="left"/>
      <w:pPr>
        <w:tabs>
          <w:tab w:val="left" w:pos="2892"/>
        </w:tabs>
        <w:ind w:left="2892" w:hanging="360"/>
      </w:pPr>
    </w:lvl>
    <w:lvl w:ilvl="5">
      <w:start w:val="1"/>
      <w:numFmt w:val="lowerRoman"/>
      <w:lvlText w:val="%6."/>
      <w:lvlJc w:val="right"/>
      <w:pPr>
        <w:tabs>
          <w:tab w:val="left" w:pos="3612"/>
        </w:tabs>
        <w:ind w:left="3612" w:hanging="180"/>
      </w:pPr>
    </w:lvl>
    <w:lvl w:ilvl="6">
      <w:start w:val="1"/>
      <w:numFmt w:val="decimal"/>
      <w:lvlText w:val="%7."/>
      <w:lvlJc w:val="left"/>
      <w:pPr>
        <w:tabs>
          <w:tab w:val="left" w:pos="4332"/>
        </w:tabs>
        <w:ind w:left="4332" w:hanging="360"/>
      </w:pPr>
    </w:lvl>
    <w:lvl w:ilvl="7">
      <w:start w:val="1"/>
      <w:numFmt w:val="lowerLetter"/>
      <w:lvlText w:val="%8."/>
      <w:lvlJc w:val="left"/>
      <w:pPr>
        <w:tabs>
          <w:tab w:val="left" w:pos="5052"/>
        </w:tabs>
        <w:ind w:left="5052" w:hanging="360"/>
      </w:pPr>
    </w:lvl>
    <w:lvl w:ilvl="8">
      <w:start w:val="1"/>
      <w:numFmt w:val="lowerRoman"/>
      <w:lvlText w:val="%9."/>
      <w:lvlJc w:val="right"/>
      <w:pPr>
        <w:tabs>
          <w:tab w:val="left" w:pos="5772"/>
        </w:tabs>
        <w:ind w:left="5772" w:hanging="180"/>
      </w:pPr>
    </w:lvl>
  </w:abstractNum>
  <w:abstractNum w:abstractNumId="8" w15:restartNumberingAfterBreak="0">
    <w:nsid w:val="45244592"/>
    <w:multiLevelType w:val="multilevel"/>
    <w:tmpl w:val="45244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9D3C9C"/>
    <w:multiLevelType w:val="multilevel"/>
    <w:tmpl w:val="469D3C9C"/>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606A1F4E"/>
    <w:multiLevelType w:val="multilevel"/>
    <w:tmpl w:val="606A1F4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5571015"/>
    <w:multiLevelType w:val="hybridMultilevel"/>
    <w:tmpl w:val="60CC06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EB40CF"/>
    <w:multiLevelType w:val="multilevel"/>
    <w:tmpl w:val="65EB40CF"/>
    <w:lvl w:ilvl="0">
      <w:start w:val="1"/>
      <w:numFmt w:val="lowerLetter"/>
      <w:lvlText w:val="%1)"/>
      <w:lvlJc w:val="left"/>
      <w:pPr>
        <w:tabs>
          <w:tab w:val="left" w:pos="720"/>
        </w:tabs>
        <w:ind w:left="720" w:hanging="360"/>
      </w:pPr>
      <w:rPr>
        <w:rFonts w:hint="default"/>
      </w:rPr>
    </w:lvl>
    <w:lvl w:ilvl="1">
      <w:start w:val="7"/>
      <w:numFmt w:val="lowerLetter"/>
      <w:lvlText w:val="%2."/>
      <w:lvlJc w:val="left"/>
      <w:pPr>
        <w:tabs>
          <w:tab w:val="left" w:pos="1785"/>
        </w:tabs>
        <w:ind w:left="1785" w:hanging="705"/>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67B38BC"/>
    <w:multiLevelType w:val="hybridMultilevel"/>
    <w:tmpl w:val="72ACC5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0A2925"/>
    <w:multiLevelType w:val="hybridMultilevel"/>
    <w:tmpl w:val="4BBA6E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A70635"/>
    <w:multiLevelType w:val="multilevel"/>
    <w:tmpl w:val="25335D32"/>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11D3A8E"/>
    <w:multiLevelType w:val="multilevel"/>
    <w:tmpl w:val="711D3A8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2B4469D"/>
    <w:multiLevelType w:val="multilevel"/>
    <w:tmpl w:val="72B4469D"/>
    <w:lvl w:ilvl="0">
      <w:start w:val="1"/>
      <w:numFmt w:val="bullet"/>
      <w:lvlText w:val=""/>
      <w:lvlJc w:val="left"/>
      <w:pPr>
        <w:tabs>
          <w:tab w:val="left" w:pos="720"/>
        </w:tabs>
        <w:ind w:left="720" w:hanging="360"/>
      </w:pPr>
      <w:rPr>
        <w:rFonts w:ascii="Symbol" w:hAnsi="Symbol" w:hint="default"/>
      </w:rPr>
    </w:lvl>
    <w:lvl w:ilvl="1">
      <w:start w:val="7"/>
      <w:numFmt w:val="lowerLetter"/>
      <w:lvlText w:val="%2."/>
      <w:lvlJc w:val="left"/>
      <w:pPr>
        <w:tabs>
          <w:tab w:val="left" w:pos="1785"/>
        </w:tabs>
        <w:ind w:left="1785" w:hanging="705"/>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7"/>
  </w:num>
  <w:num w:numId="2">
    <w:abstractNumId w:val="0"/>
  </w:num>
  <w:num w:numId="3">
    <w:abstractNumId w:val="8"/>
  </w:num>
  <w:num w:numId="4">
    <w:abstractNumId w:val="16"/>
  </w:num>
  <w:num w:numId="5">
    <w:abstractNumId w:val="10"/>
  </w:num>
  <w:num w:numId="6">
    <w:abstractNumId w:val="17"/>
  </w:num>
  <w:num w:numId="7">
    <w:abstractNumId w:val="12"/>
  </w:num>
  <w:num w:numId="8">
    <w:abstractNumId w:val="1"/>
  </w:num>
  <w:num w:numId="9">
    <w:abstractNumId w:val="9"/>
  </w:num>
  <w:num w:numId="10">
    <w:abstractNumId w:val="6"/>
  </w:num>
  <w:num w:numId="11">
    <w:abstractNumId w:val="3"/>
  </w:num>
  <w:num w:numId="12">
    <w:abstractNumId w:val="2"/>
  </w:num>
  <w:num w:numId="13">
    <w:abstractNumId w:val="4"/>
  </w:num>
  <w:num w:numId="14">
    <w:abstractNumId w:val="15"/>
  </w:num>
  <w:num w:numId="15">
    <w:abstractNumId w:val="14"/>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40"/>
    <w:rsid w:val="00003CDF"/>
    <w:rsid w:val="00015774"/>
    <w:rsid w:val="0002297D"/>
    <w:rsid w:val="0002391F"/>
    <w:rsid w:val="000679FD"/>
    <w:rsid w:val="00071F57"/>
    <w:rsid w:val="00086D9A"/>
    <w:rsid w:val="000951D1"/>
    <w:rsid w:val="00095677"/>
    <w:rsid w:val="0009639C"/>
    <w:rsid w:val="000A4314"/>
    <w:rsid w:val="000A4694"/>
    <w:rsid w:val="000A54A8"/>
    <w:rsid w:val="000B005D"/>
    <w:rsid w:val="000B1949"/>
    <w:rsid w:val="000B4FFB"/>
    <w:rsid w:val="000C322B"/>
    <w:rsid w:val="000C346E"/>
    <w:rsid w:val="000D67ED"/>
    <w:rsid w:val="000E7612"/>
    <w:rsid w:val="000F0077"/>
    <w:rsid w:val="000F32AC"/>
    <w:rsid w:val="000F3BF6"/>
    <w:rsid w:val="000F6FAD"/>
    <w:rsid w:val="00100C56"/>
    <w:rsid w:val="0010135D"/>
    <w:rsid w:val="001038A7"/>
    <w:rsid w:val="00104509"/>
    <w:rsid w:val="001050D9"/>
    <w:rsid w:val="0011084E"/>
    <w:rsid w:val="00123DB3"/>
    <w:rsid w:val="00133850"/>
    <w:rsid w:val="00135CFA"/>
    <w:rsid w:val="00137075"/>
    <w:rsid w:val="00140CA3"/>
    <w:rsid w:val="00140D93"/>
    <w:rsid w:val="00141F9A"/>
    <w:rsid w:val="00152606"/>
    <w:rsid w:val="00152B98"/>
    <w:rsid w:val="001564EE"/>
    <w:rsid w:val="001572D3"/>
    <w:rsid w:val="00164F2F"/>
    <w:rsid w:val="00166649"/>
    <w:rsid w:val="00166CB1"/>
    <w:rsid w:val="0016732D"/>
    <w:rsid w:val="001740B1"/>
    <w:rsid w:val="001749D1"/>
    <w:rsid w:val="00185E47"/>
    <w:rsid w:val="00193C15"/>
    <w:rsid w:val="001962D6"/>
    <w:rsid w:val="00196F33"/>
    <w:rsid w:val="001A4D43"/>
    <w:rsid w:val="001A4D81"/>
    <w:rsid w:val="001B23C2"/>
    <w:rsid w:val="001B63A9"/>
    <w:rsid w:val="001C0081"/>
    <w:rsid w:val="001C200F"/>
    <w:rsid w:val="001D0869"/>
    <w:rsid w:val="001D3C38"/>
    <w:rsid w:val="001D523D"/>
    <w:rsid w:val="001E7F1F"/>
    <w:rsid w:val="0022068B"/>
    <w:rsid w:val="00220815"/>
    <w:rsid w:val="0022247F"/>
    <w:rsid w:val="002246CC"/>
    <w:rsid w:val="0023056F"/>
    <w:rsid w:val="00231161"/>
    <w:rsid w:val="00233D5C"/>
    <w:rsid w:val="002344A2"/>
    <w:rsid w:val="00253684"/>
    <w:rsid w:val="0025521C"/>
    <w:rsid w:val="002579D8"/>
    <w:rsid w:val="002610E8"/>
    <w:rsid w:val="00270FC8"/>
    <w:rsid w:val="002716C9"/>
    <w:rsid w:val="00286429"/>
    <w:rsid w:val="00286F22"/>
    <w:rsid w:val="0029305E"/>
    <w:rsid w:val="002930ED"/>
    <w:rsid w:val="0029436B"/>
    <w:rsid w:val="00294EA4"/>
    <w:rsid w:val="002A01BB"/>
    <w:rsid w:val="002A3B3B"/>
    <w:rsid w:val="002A3BEA"/>
    <w:rsid w:val="002A50D3"/>
    <w:rsid w:val="002C11A2"/>
    <w:rsid w:val="002C146A"/>
    <w:rsid w:val="002C3BD8"/>
    <w:rsid w:val="002D1468"/>
    <w:rsid w:val="002D4C13"/>
    <w:rsid w:val="002D512D"/>
    <w:rsid w:val="002E7CDE"/>
    <w:rsid w:val="002F3D2A"/>
    <w:rsid w:val="00311D1A"/>
    <w:rsid w:val="00316D73"/>
    <w:rsid w:val="003175AB"/>
    <w:rsid w:val="00323866"/>
    <w:rsid w:val="003246E0"/>
    <w:rsid w:val="0032614A"/>
    <w:rsid w:val="00334276"/>
    <w:rsid w:val="003440AE"/>
    <w:rsid w:val="003478F7"/>
    <w:rsid w:val="0035790F"/>
    <w:rsid w:val="0036026C"/>
    <w:rsid w:val="003609F8"/>
    <w:rsid w:val="003710F4"/>
    <w:rsid w:val="00373553"/>
    <w:rsid w:val="00384CEF"/>
    <w:rsid w:val="003877B8"/>
    <w:rsid w:val="00392DAB"/>
    <w:rsid w:val="003A38B1"/>
    <w:rsid w:val="003A724E"/>
    <w:rsid w:val="003B44B1"/>
    <w:rsid w:val="003B5B7D"/>
    <w:rsid w:val="003D0CBB"/>
    <w:rsid w:val="003D14EE"/>
    <w:rsid w:val="003E44F8"/>
    <w:rsid w:val="003E4895"/>
    <w:rsid w:val="003F65CC"/>
    <w:rsid w:val="00406AD3"/>
    <w:rsid w:val="004120CF"/>
    <w:rsid w:val="004158B3"/>
    <w:rsid w:val="004218E5"/>
    <w:rsid w:val="0042201B"/>
    <w:rsid w:val="004253AC"/>
    <w:rsid w:val="00432A96"/>
    <w:rsid w:val="0043347E"/>
    <w:rsid w:val="00433CC4"/>
    <w:rsid w:val="00441C63"/>
    <w:rsid w:val="00446CFC"/>
    <w:rsid w:val="0044790D"/>
    <w:rsid w:val="00457026"/>
    <w:rsid w:val="00460207"/>
    <w:rsid w:val="00460EB0"/>
    <w:rsid w:val="004667CA"/>
    <w:rsid w:val="00473282"/>
    <w:rsid w:val="0047399B"/>
    <w:rsid w:val="0047489E"/>
    <w:rsid w:val="00477F25"/>
    <w:rsid w:val="004A2AF6"/>
    <w:rsid w:val="004A64DA"/>
    <w:rsid w:val="004B5DD0"/>
    <w:rsid w:val="004C7A25"/>
    <w:rsid w:val="004D66B8"/>
    <w:rsid w:val="004E4B12"/>
    <w:rsid w:val="004F5759"/>
    <w:rsid w:val="0050055F"/>
    <w:rsid w:val="005052FE"/>
    <w:rsid w:val="005055FB"/>
    <w:rsid w:val="00505CFF"/>
    <w:rsid w:val="00507820"/>
    <w:rsid w:val="005101B6"/>
    <w:rsid w:val="00523E00"/>
    <w:rsid w:val="00525B61"/>
    <w:rsid w:val="005316BE"/>
    <w:rsid w:val="005325A7"/>
    <w:rsid w:val="00535401"/>
    <w:rsid w:val="005378EC"/>
    <w:rsid w:val="00550069"/>
    <w:rsid w:val="005536E2"/>
    <w:rsid w:val="00554D3C"/>
    <w:rsid w:val="00556740"/>
    <w:rsid w:val="0055686D"/>
    <w:rsid w:val="005602CD"/>
    <w:rsid w:val="00565CA5"/>
    <w:rsid w:val="00577534"/>
    <w:rsid w:val="005822CA"/>
    <w:rsid w:val="0058232B"/>
    <w:rsid w:val="00585F8D"/>
    <w:rsid w:val="0059285B"/>
    <w:rsid w:val="005A3C5C"/>
    <w:rsid w:val="005A5457"/>
    <w:rsid w:val="005A6862"/>
    <w:rsid w:val="005B424C"/>
    <w:rsid w:val="005B62E5"/>
    <w:rsid w:val="005C2327"/>
    <w:rsid w:val="005C677B"/>
    <w:rsid w:val="005D0093"/>
    <w:rsid w:val="005D1C2B"/>
    <w:rsid w:val="005D2CFF"/>
    <w:rsid w:val="005D565F"/>
    <w:rsid w:val="005D5E8E"/>
    <w:rsid w:val="005D728F"/>
    <w:rsid w:val="005F79BB"/>
    <w:rsid w:val="00607B29"/>
    <w:rsid w:val="00620AD5"/>
    <w:rsid w:val="00621085"/>
    <w:rsid w:val="00621281"/>
    <w:rsid w:val="006215A5"/>
    <w:rsid w:val="00630E05"/>
    <w:rsid w:val="00633DE1"/>
    <w:rsid w:val="00634E15"/>
    <w:rsid w:val="00634F5A"/>
    <w:rsid w:val="00641BE6"/>
    <w:rsid w:val="00646692"/>
    <w:rsid w:val="0065457A"/>
    <w:rsid w:val="00655E63"/>
    <w:rsid w:val="00664F53"/>
    <w:rsid w:val="00676CC9"/>
    <w:rsid w:val="00677C51"/>
    <w:rsid w:val="00680278"/>
    <w:rsid w:val="00682EDA"/>
    <w:rsid w:val="00685D55"/>
    <w:rsid w:val="00687854"/>
    <w:rsid w:val="00694A69"/>
    <w:rsid w:val="006968F8"/>
    <w:rsid w:val="006A3886"/>
    <w:rsid w:val="006B0385"/>
    <w:rsid w:val="006D62F0"/>
    <w:rsid w:val="006D6CC2"/>
    <w:rsid w:val="006D6CEF"/>
    <w:rsid w:val="006D76D4"/>
    <w:rsid w:val="006E2DCA"/>
    <w:rsid w:val="006E483A"/>
    <w:rsid w:val="006E709D"/>
    <w:rsid w:val="006F4136"/>
    <w:rsid w:val="006F6129"/>
    <w:rsid w:val="006F765C"/>
    <w:rsid w:val="007033DD"/>
    <w:rsid w:val="007037B1"/>
    <w:rsid w:val="00720180"/>
    <w:rsid w:val="007201D5"/>
    <w:rsid w:val="00740DC4"/>
    <w:rsid w:val="00740DD1"/>
    <w:rsid w:val="007422B8"/>
    <w:rsid w:val="00742D22"/>
    <w:rsid w:val="00743280"/>
    <w:rsid w:val="0074539D"/>
    <w:rsid w:val="00746040"/>
    <w:rsid w:val="00746911"/>
    <w:rsid w:val="0076214E"/>
    <w:rsid w:val="007715C5"/>
    <w:rsid w:val="00773F0E"/>
    <w:rsid w:val="00774EBC"/>
    <w:rsid w:val="0077650B"/>
    <w:rsid w:val="00784304"/>
    <w:rsid w:val="00786764"/>
    <w:rsid w:val="00790ABB"/>
    <w:rsid w:val="007A1788"/>
    <w:rsid w:val="007A18C7"/>
    <w:rsid w:val="007B077E"/>
    <w:rsid w:val="007C26F6"/>
    <w:rsid w:val="007C4D8C"/>
    <w:rsid w:val="007D10C8"/>
    <w:rsid w:val="007D3D2B"/>
    <w:rsid w:val="007D4155"/>
    <w:rsid w:val="007D52DF"/>
    <w:rsid w:val="007D665A"/>
    <w:rsid w:val="007E094A"/>
    <w:rsid w:val="007E0DB2"/>
    <w:rsid w:val="007E0FA8"/>
    <w:rsid w:val="007E4240"/>
    <w:rsid w:val="007E59FB"/>
    <w:rsid w:val="007E64E3"/>
    <w:rsid w:val="007F30A6"/>
    <w:rsid w:val="00803E3A"/>
    <w:rsid w:val="008066A8"/>
    <w:rsid w:val="00807F27"/>
    <w:rsid w:val="008148B2"/>
    <w:rsid w:val="00817767"/>
    <w:rsid w:val="00824C22"/>
    <w:rsid w:val="00827ED2"/>
    <w:rsid w:val="00832F57"/>
    <w:rsid w:val="008346BB"/>
    <w:rsid w:val="008358F6"/>
    <w:rsid w:val="008362E8"/>
    <w:rsid w:val="00836DA3"/>
    <w:rsid w:val="0084071F"/>
    <w:rsid w:val="0084081E"/>
    <w:rsid w:val="00842367"/>
    <w:rsid w:val="008529F5"/>
    <w:rsid w:val="00856C6D"/>
    <w:rsid w:val="00863C1A"/>
    <w:rsid w:val="00871C4E"/>
    <w:rsid w:val="008736B9"/>
    <w:rsid w:val="00873C71"/>
    <w:rsid w:val="00877535"/>
    <w:rsid w:val="00884C3C"/>
    <w:rsid w:val="00885594"/>
    <w:rsid w:val="00886C2E"/>
    <w:rsid w:val="008A0350"/>
    <w:rsid w:val="008A1F4E"/>
    <w:rsid w:val="008A587D"/>
    <w:rsid w:val="008B1FBB"/>
    <w:rsid w:val="008B43B5"/>
    <w:rsid w:val="008B558E"/>
    <w:rsid w:val="008C7362"/>
    <w:rsid w:val="008D42FD"/>
    <w:rsid w:val="008E0CE2"/>
    <w:rsid w:val="008E5753"/>
    <w:rsid w:val="008F2AEE"/>
    <w:rsid w:val="008F47B5"/>
    <w:rsid w:val="00900685"/>
    <w:rsid w:val="009008CF"/>
    <w:rsid w:val="009012E0"/>
    <w:rsid w:val="00911191"/>
    <w:rsid w:val="00911BA5"/>
    <w:rsid w:val="00915C92"/>
    <w:rsid w:val="0091738F"/>
    <w:rsid w:val="0091743B"/>
    <w:rsid w:val="00917456"/>
    <w:rsid w:val="009176E3"/>
    <w:rsid w:val="00920366"/>
    <w:rsid w:val="009249A6"/>
    <w:rsid w:val="00925912"/>
    <w:rsid w:val="00927642"/>
    <w:rsid w:val="009375F3"/>
    <w:rsid w:val="00961288"/>
    <w:rsid w:val="009632D2"/>
    <w:rsid w:val="00964E29"/>
    <w:rsid w:val="00970A8D"/>
    <w:rsid w:val="009738C0"/>
    <w:rsid w:val="00974279"/>
    <w:rsid w:val="00976712"/>
    <w:rsid w:val="009831FA"/>
    <w:rsid w:val="00996DCF"/>
    <w:rsid w:val="009977D7"/>
    <w:rsid w:val="009A3BAF"/>
    <w:rsid w:val="009A65D9"/>
    <w:rsid w:val="009B5FC3"/>
    <w:rsid w:val="009B6031"/>
    <w:rsid w:val="009C1C64"/>
    <w:rsid w:val="009C4416"/>
    <w:rsid w:val="009C60A2"/>
    <w:rsid w:val="009C7387"/>
    <w:rsid w:val="009D2243"/>
    <w:rsid w:val="009D7D80"/>
    <w:rsid w:val="009F073C"/>
    <w:rsid w:val="009F339A"/>
    <w:rsid w:val="009F4884"/>
    <w:rsid w:val="00A129B6"/>
    <w:rsid w:val="00A157E7"/>
    <w:rsid w:val="00A17603"/>
    <w:rsid w:val="00A216A0"/>
    <w:rsid w:val="00A21A38"/>
    <w:rsid w:val="00A24A81"/>
    <w:rsid w:val="00A27498"/>
    <w:rsid w:val="00A30E00"/>
    <w:rsid w:val="00A34D95"/>
    <w:rsid w:val="00A36C4D"/>
    <w:rsid w:val="00A37328"/>
    <w:rsid w:val="00A4360C"/>
    <w:rsid w:val="00A57030"/>
    <w:rsid w:val="00A574C1"/>
    <w:rsid w:val="00A6208A"/>
    <w:rsid w:val="00A62D67"/>
    <w:rsid w:val="00A655A0"/>
    <w:rsid w:val="00A67A9A"/>
    <w:rsid w:val="00A70208"/>
    <w:rsid w:val="00A90B03"/>
    <w:rsid w:val="00A91CE5"/>
    <w:rsid w:val="00A94DFD"/>
    <w:rsid w:val="00A95BB2"/>
    <w:rsid w:val="00AA2476"/>
    <w:rsid w:val="00AA2859"/>
    <w:rsid w:val="00AA4BF4"/>
    <w:rsid w:val="00AB748A"/>
    <w:rsid w:val="00AD16FE"/>
    <w:rsid w:val="00AE1B51"/>
    <w:rsid w:val="00AF156B"/>
    <w:rsid w:val="00AF1797"/>
    <w:rsid w:val="00AF2886"/>
    <w:rsid w:val="00AF2947"/>
    <w:rsid w:val="00AF2A81"/>
    <w:rsid w:val="00AF60F0"/>
    <w:rsid w:val="00AF64F1"/>
    <w:rsid w:val="00B04DCA"/>
    <w:rsid w:val="00B06338"/>
    <w:rsid w:val="00B067BA"/>
    <w:rsid w:val="00B21509"/>
    <w:rsid w:val="00B23BAC"/>
    <w:rsid w:val="00B25CC6"/>
    <w:rsid w:val="00B40F45"/>
    <w:rsid w:val="00B41DE0"/>
    <w:rsid w:val="00B42CE0"/>
    <w:rsid w:val="00B45F60"/>
    <w:rsid w:val="00B67253"/>
    <w:rsid w:val="00B67C5D"/>
    <w:rsid w:val="00B72CF7"/>
    <w:rsid w:val="00B7764D"/>
    <w:rsid w:val="00B857CE"/>
    <w:rsid w:val="00B8796B"/>
    <w:rsid w:val="00B92693"/>
    <w:rsid w:val="00B944DA"/>
    <w:rsid w:val="00B95844"/>
    <w:rsid w:val="00B95CC7"/>
    <w:rsid w:val="00BA047C"/>
    <w:rsid w:val="00BA0A42"/>
    <w:rsid w:val="00BA251D"/>
    <w:rsid w:val="00BA38C9"/>
    <w:rsid w:val="00BA575C"/>
    <w:rsid w:val="00BB58BF"/>
    <w:rsid w:val="00BC2E6D"/>
    <w:rsid w:val="00BD6CED"/>
    <w:rsid w:val="00BE2F0F"/>
    <w:rsid w:val="00BE54CF"/>
    <w:rsid w:val="00BE670D"/>
    <w:rsid w:val="00BE786C"/>
    <w:rsid w:val="00BF016A"/>
    <w:rsid w:val="00C00A0C"/>
    <w:rsid w:val="00C10404"/>
    <w:rsid w:val="00C26BDD"/>
    <w:rsid w:val="00C27822"/>
    <w:rsid w:val="00C27960"/>
    <w:rsid w:val="00C34BC5"/>
    <w:rsid w:val="00C41634"/>
    <w:rsid w:val="00C461AF"/>
    <w:rsid w:val="00C54CAC"/>
    <w:rsid w:val="00C56891"/>
    <w:rsid w:val="00C62C68"/>
    <w:rsid w:val="00C632BE"/>
    <w:rsid w:val="00C63721"/>
    <w:rsid w:val="00C6511F"/>
    <w:rsid w:val="00C65344"/>
    <w:rsid w:val="00C65DC8"/>
    <w:rsid w:val="00C7158C"/>
    <w:rsid w:val="00C72918"/>
    <w:rsid w:val="00C76C9F"/>
    <w:rsid w:val="00C807ED"/>
    <w:rsid w:val="00C92E09"/>
    <w:rsid w:val="00C94E41"/>
    <w:rsid w:val="00C95E8D"/>
    <w:rsid w:val="00CA262E"/>
    <w:rsid w:val="00CA5C23"/>
    <w:rsid w:val="00CB2E4E"/>
    <w:rsid w:val="00CB5061"/>
    <w:rsid w:val="00CB510F"/>
    <w:rsid w:val="00CB645D"/>
    <w:rsid w:val="00CB66AA"/>
    <w:rsid w:val="00CC0A3F"/>
    <w:rsid w:val="00CC32DB"/>
    <w:rsid w:val="00CC6577"/>
    <w:rsid w:val="00CD4497"/>
    <w:rsid w:val="00CE21EA"/>
    <w:rsid w:val="00CE3563"/>
    <w:rsid w:val="00CE5247"/>
    <w:rsid w:val="00D066D5"/>
    <w:rsid w:val="00D11857"/>
    <w:rsid w:val="00D15F05"/>
    <w:rsid w:val="00D17AE4"/>
    <w:rsid w:val="00D2244A"/>
    <w:rsid w:val="00D2671C"/>
    <w:rsid w:val="00D47A4B"/>
    <w:rsid w:val="00D5037D"/>
    <w:rsid w:val="00D5224D"/>
    <w:rsid w:val="00D52D02"/>
    <w:rsid w:val="00D54C7A"/>
    <w:rsid w:val="00D576B4"/>
    <w:rsid w:val="00D6116E"/>
    <w:rsid w:val="00D63D53"/>
    <w:rsid w:val="00D739A0"/>
    <w:rsid w:val="00D7508E"/>
    <w:rsid w:val="00D80EA1"/>
    <w:rsid w:val="00D85A4D"/>
    <w:rsid w:val="00D87347"/>
    <w:rsid w:val="00D87D09"/>
    <w:rsid w:val="00D93C7D"/>
    <w:rsid w:val="00D96693"/>
    <w:rsid w:val="00DA20DF"/>
    <w:rsid w:val="00DA235F"/>
    <w:rsid w:val="00DA2AA0"/>
    <w:rsid w:val="00DB1715"/>
    <w:rsid w:val="00DB5A09"/>
    <w:rsid w:val="00DC32BA"/>
    <w:rsid w:val="00DC6734"/>
    <w:rsid w:val="00DE3636"/>
    <w:rsid w:val="00DE6B9A"/>
    <w:rsid w:val="00E0132B"/>
    <w:rsid w:val="00E071AC"/>
    <w:rsid w:val="00E12483"/>
    <w:rsid w:val="00E1411F"/>
    <w:rsid w:val="00E20A38"/>
    <w:rsid w:val="00E244C6"/>
    <w:rsid w:val="00E27692"/>
    <w:rsid w:val="00E431DD"/>
    <w:rsid w:val="00E5148E"/>
    <w:rsid w:val="00E5592E"/>
    <w:rsid w:val="00E61ED0"/>
    <w:rsid w:val="00E67318"/>
    <w:rsid w:val="00E7106F"/>
    <w:rsid w:val="00E7511E"/>
    <w:rsid w:val="00E77615"/>
    <w:rsid w:val="00E8093D"/>
    <w:rsid w:val="00E814F9"/>
    <w:rsid w:val="00E816D5"/>
    <w:rsid w:val="00EA2830"/>
    <w:rsid w:val="00EA4026"/>
    <w:rsid w:val="00EA4672"/>
    <w:rsid w:val="00EA6132"/>
    <w:rsid w:val="00EA6E83"/>
    <w:rsid w:val="00EB04E0"/>
    <w:rsid w:val="00EB12CD"/>
    <w:rsid w:val="00EB1915"/>
    <w:rsid w:val="00EB560E"/>
    <w:rsid w:val="00ED1A5A"/>
    <w:rsid w:val="00ED1EFA"/>
    <w:rsid w:val="00EE0B3E"/>
    <w:rsid w:val="00EE213D"/>
    <w:rsid w:val="00EE634C"/>
    <w:rsid w:val="00F005F5"/>
    <w:rsid w:val="00F00903"/>
    <w:rsid w:val="00F06328"/>
    <w:rsid w:val="00F12C0C"/>
    <w:rsid w:val="00F25D2C"/>
    <w:rsid w:val="00F2660D"/>
    <w:rsid w:val="00F31D84"/>
    <w:rsid w:val="00F40B5A"/>
    <w:rsid w:val="00F41AE6"/>
    <w:rsid w:val="00F41FF2"/>
    <w:rsid w:val="00F50908"/>
    <w:rsid w:val="00F531DB"/>
    <w:rsid w:val="00F60F22"/>
    <w:rsid w:val="00F62A9E"/>
    <w:rsid w:val="00F66D25"/>
    <w:rsid w:val="00F82921"/>
    <w:rsid w:val="00F9013E"/>
    <w:rsid w:val="00FA5488"/>
    <w:rsid w:val="00FB555F"/>
    <w:rsid w:val="00FD0EE2"/>
    <w:rsid w:val="00FD140A"/>
    <w:rsid w:val="00FD5ADD"/>
    <w:rsid w:val="00FE0DF6"/>
    <w:rsid w:val="00FF13EB"/>
    <w:rsid w:val="00FF17A5"/>
    <w:rsid w:val="00FF2351"/>
    <w:rsid w:val="00FF2D3C"/>
    <w:rsid w:val="00FF4730"/>
    <w:rsid w:val="00FF6D92"/>
    <w:rsid w:val="16A15F88"/>
    <w:rsid w:val="25F26B3D"/>
    <w:rsid w:val="391274BD"/>
    <w:rsid w:val="46BC4019"/>
    <w:rsid w:val="57585563"/>
    <w:rsid w:val="67015082"/>
    <w:rsid w:val="6766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C729B"/>
  <w15:docId w15:val="{E2E49E71-9CFD-4405-9B8D-52652A8B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annotation text" w:qFormat="1"/>
    <w:lsdException w:name="header" w:qFormat="1"/>
    <w:lsdException w:name="footer" w:uiPriority="99"/>
    <w:lsdException w:name="caption" w:semiHidden="1" w:unhideWhenUsed="1" w:qFormat="1"/>
    <w:lsdException w:name="footnote reference" w:semiHidden="1" w:qFormat="1"/>
    <w:lsdException w:name="annotation reference" w:qFormat="1"/>
    <w:lsdException w:name="page number" w:qFormat="1"/>
    <w:lsdException w:name="Title" w:uiPriority="99" w:qFormat="1"/>
    <w:lsdException w:name="Default Paragraph Font" w:semiHidden="1" w:qFormat="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jc w:val="center"/>
      <w:outlineLvl w:val="0"/>
    </w:pPr>
    <w:rPr>
      <w:rFonts w:ascii="Arial,Bold" w:hAnsi="Arial,Bold"/>
      <w:b/>
      <w:bCs/>
      <w:color w:val="000000"/>
      <w:sz w:val="22"/>
      <w:szCs w:val="22"/>
    </w:rPr>
  </w:style>
  <w:style w:type="paragraph" w:styleId="Nadpis2">
    <w:name w:val="heading 2"/>
    <w:basedOn w:val="Normln"/>
    <w:next w:val="Normln"/>
    <w:qFormat/>
    <w:pPr>
      <w:keepNext/>
      <w:autoSpaceDE w:val="0"/>
      <w:autoSpaceDN w:val="0"/>
      <w:adjustRightInd w:val="0"/>
      <w:outlineLvl w:val="1"/>
    </w:pPr>
    <w:rPr>
      <w:rFonts w:ascii="Arial,Bold" w:hAnsi="Arial,Bold"/>
      <w:b/>
      <w:bCs/>
      <w:color w:val="000000"/>
      <w:sz w:val="22"/>
      <w:szCs w:val="22"/>
    </w:rPr>
  </w:style>
  <w:style w:type="paragraph" w:styleId="Nadpis3">
    <w:name w:val="heading 3"/>
    <w:basedOn w:val="Normln"/>
    <w:next w:val="Normln"/>
    <w:qFormat/>
    <w:pPr>
      <w:keepNext/>
      <w:autoSpaceDE w:val="0"/>
      <w:autoSpaceDN w:val="0"/>
      <w:adjustRightInd w:val="0"/>
      <w:ind w:left="360"/>
      <w:outlineLvl w:val="2"/>
    </w:pPr>
    <w:rPr>
      <w:rFonts w:ascii="Arial,Bold" w:hAnsi="Arial,Bold"/>
      <w:b/>
      <w:bCs/>
      <w:color w:val="000000"/>
      <w:sz w:val="22"/>
      <w:szCs w:val="22"/>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tabs>
        <w:tab w:val="left" w:pos="360"/>
      </w:tabs>
      <w:autoSpaceDE w:val="0"/>
      <w:autoSpaceDN w:val="0"/>
      <w:adjustRightInd w:val="0"/>
      <w:ind w:left="1980"/>
      <w:jc w:val="center"/>
      <w:outlineLvl w:val="4"/>
    </w:pPr>
    <w:rPr>
      <w:rFonts w:ascii="Arial,Bold" w:hAnsi="Arial,Bold"/>
      <w:b/>
      <w:bCs/>
      <w:color w:val="000000"/>
      <w:sz w:val="22"/>
      <w:szCs w:val="22"/>
    </w:rPr>
  </w:style>
  <w:style w:type="paragraph" w:styleId="Nadpis7">
    <w:name w:val="heading 7"/>
    <w:basedOn w:val="Normln"/>
    <w:next w:val="Normln"/>
    <w:link w:val="Nadpis7Char"/>
    <w:semiHidden/>
    <w:unhideWhenUsed/>
    <w:qFormat/>
    <w:pPr>
      <w:spacing w:before="240" w:after="60"/>
      <w:outlineLvl w:val="6"/>
    </w:pPr>
    <w:rPr>
      <w:rFonts w:ascii="Calibri" w:hAnsi="Calibri"/>
    </w:rPr>
  </w:style>
  <w:style w:type="paragraph" w:styleId="Nadpis8">
    <w:name w:val="heading 8"/>
    <w:basedOn w:val="Normln"/>
    <w:next w:val="Normln"/>
    <w:link w:val="Nadpis8Char"/>
    <w:semiHidden/>
    <w:unhideWhenUsed/>
    <w:qFormat/>
    <w:pPr>
      <w:spacing w:before="240" w:after="60"/>
      <w:outlineLvl w:val="7"/>
    </w:pPr>
    <w:rPr>
      <w:rFonts w:ascii="Calibri" w:hAnsi="Calibri"/>
      <w:i/>
      <w:iCs/>
    </w:rPr>
  </w:style>
  <w:style w:type="paragraph" w:styleId="Nadpis9">
    <w:name w:val="heading 9"/>
    <w:basedOn w:val="Normln"/>
    <w:next w:val="Normln"/>
    <w:link w:val="Nadpis9Char"/>
    <w:semiHidden/>
    <w:unhideWhenUsed/>
    <w:qFormat/>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Pr>
      <w:rFonts w:ascii="Tahoma" w:hAnsi="Tahoma" w:cs="Tahoma"/>
      <w:sz w:val="16"/>
      <w:szCs w:val="16"/>
    </w:rPr>
  </w:style>
  <w:style w:type="paragraph" w:styleId="Zkladntext">
    <w:name w:val="Body Text"/>
    <w:basedOn w:val="Normln"/>
    <w:qFormat/>
    <w:pPr>
      <w:autoSpaceDE w:val="0"/>
      <w:autoSpaceDN w:val="0"/>
      <w:adjustRightInd w:val="0"/>
      <w:jc w:val="center"/>
    </w:pPr>
    <w:rPr>
      <w:rFonts w:ascii="Arial,Bold" w:hAnsi="Arial,Bold"/>
      <w:b/>
      <w:bCs/>
      <w:color w:val="000000"/>
      <w:sz w:val="22"/>
      <w:szCs w:val="22"/>
    </w:rPr>
  </w:style>
  <w:style w:type="paragraph" w:styleId="Zkladntext2">
    <w:name w:val="Body Text 2"/>
    <w:basedOn w:val="Normln"/>
    <w:qFormat/>
    <w:pPr>
      <w:spacing w:after="120" w:line="480" w:lineRule="auto"/>
    </w:pPr>
  </w:style>
  <w:style w:type="paragraph" w:styleId="Zkladntext3">
    <w:name w:val="Body Text 3"/>
    <w:basedOn w:val="Normln"/>
    <w:qFormat/>
    <w:pPr>
      <w:spacing w:after="120"/>
    </w:pPr>
    <w:rPr>
      <w:sz w:val="16"/>
      <w:szCs w:val="16"/>
    </w:rPr>
  </w:style>
  <w:style w:type="paragraph" w:styleId="Zkladntextodsazen">
    <w:name w:val="Body Text Indent"/>
    <w:basedOn w:val="Normln"/>
    <w:qFormat/>
    <w:pPr>
      <w:spacing w:after="120"/>
      <w:ind w:left="283"/>
    </w:pPr>
  </w:style>
  <w:style w:type="paragraph" w:styleId="Zkladntextodsazen2">
    <w:name w:val="Body Text Indent 2"/>
    <w:basedOn w:val="Normln"/>
    <w:qFormat/>
    <w:pPr>
      <w:autoSpaceDE w:val="0"/>
      <w:autoSpaceDN w:val="0"/>
      <w:adjustRightInd w:val="0"/>
      <w:ind w:left="360" w:hanging="360"/>
      <w:jc w:val="both"/>
    </w:pPr>
    <w:rPr>
      <w:rFonts w:ascii="Arial" w:hAnsi="Arial" w:cs="Arial"/>
      <w:color w:val="000000"/>
      <w:sz w:val="22"/>
      <w:szCs w:val="22"/>
    </w:rPr>
  </w:style>
  <w:style w:type="paragraph" w:styleId="Zkladntextodsazen3">
    <w:name w:val="Body Text Indent 3"/>
    <w:basedOn w:val="Normln"/>
    <w:qFormat/>
    <w:pPr>
      <w:autoSpaceDE w:val="0"/>
      <w:autoSpaceDN w:val="0"/>
      <w:adjustRightInd w:val="0"/>
      <w:ind w:left="540" w:hanging="540"/>
      <w:jc w:val="both"/>
    </w:pPr>
    <w:rPr>
      <w:rFonts w:ascii="Arial" w:hAnsi="Arial" w:cs="Arial"/>
      <w:color w:val="000000"/>
      <w:sz w:val="22"/>
      <w:szCs w:val="22"/>
    </w:rPr>
  </w:style>
  <w:style w:type="character" w:styleId="Odkaznakoment">
    <w:name w:val="annotation reference"/>
    <w:qFormat/>
    <w:rPr>
      <w:sz w:val="16"/>
      <w:szCs w:val="16"/>
    </w:rPr>
  </w:style>
  <w:style w:type="paragraph" w:styleId="Textkomente">
    <w:name w:val="annotation text"/>
    <w:basedOn w:val="Normln"/>
    <w:link w:val="TextkomenteChar"/>
    <w:qFormat/>
    <w:rPr>
      <w:sz w:val="20"/>
      <w:szCs w:val="20"/>
    </w:rPr>
  </w:style>
  <w:style w:type="paragraph" w:styleId="Pedmtkomente">
    <w:name w:val="annotation subject"/>
    <w:basedOn w:val="Textkomente"/>
    <w:next w:val="Textkomente"/>
    <w:link w:val="PedmtkomenteChar"/>
    <w:qFormat/>
    <w:rPr>
      <w:b/>
      <w:bCs/>
    </w:rPr>
  </w:style>
  <w:style w:type="paragraph" w:styleId="Rozloendokumentu">
    <w:name w:val="Document Map"/>
    <w:basedOn w:val="Normln"/>
    <w:semiHidden/>
    <w:qFormat/>
    <w:pPr>
      <w:shd w:val="clear" w:color="auto" w:fill="000080"/>
    </w:pPr>
    <w:rPr>
      <w:rFonts w:ascii="Tahoma" w:hAnsi="Tahoma" w:cs="Tahoma"/>
      <w:sz w:val="20"/>
      <w:szCs w:val="20"/>
    </w:rPr>
  </w:style>
  <w:style w:type="character" w:styleId="Sledovanodkaz">
    <w:name w:val="FollowedHyperlink"/>
    <w:rPr>
      <w:color w:val="954F72"/>
      <w:u w:val="single"/>
    </w:rPr>
  </w:style>
  <w:style w:type="paragraph" w:styleId="Zpat">
    <w:name w:val="footer"/>
    <w:basedOn w:val="Normln"/>
    <w:link w:val="ZpatChar"/>
    <w:uiPriority w:val="99"/>
    <w:pPr>
      <w:tabs>
        <w:tab w:val="center" w:pos="4536"/>
        <w:tab w:val="right" w:pos="9072"/>
      </w:tabs>
    </w:pPr>
  </w:style>
  <w:style w:type="character" w:styleId="Znakapoznpodarou">
    <w:name w:val="footnote reference"/>
    <w:semiHidden/>
    <w:qFormat/>
    <w:rPr>
      <w:vertAlign w:val="superscript"/>
    </w:rPr>
  </w:style>
  <w:style w:type="paragraph" w:styleId="Textpoznpodarou">
    <w:name w:val="footnote text"/>
    <w:basedOn w:val="Normln"/>
    <w:semiHidden/>
    <w:qFormat/>
    <w:rPr>
      <w:sz w:val="20"/>
      <w:szCs w:val="20"/>
    </w:rPr>
  </w:style>
  <w:style w:type="paragraph" w:styleId="Zhlav">
    <w:name w:val="header"/>
    <w:basedOn w:val="Normln"/>
    <w:link w:val="ZhlavChar"/>
    <w:qFormat/>
    <w:pPr>
      <w:tabs>
        <w:tab w:val="center" w:pos="4536"/>
        <w:tab w:val="right" w:pos="9072"/>
      </w:tabs>
    </w:pPr>
  </w:style>
  <w:style w:type="character" w:styleId="Hypertextovodkaz">
    <w:name w:val="Hyperlink"/>
    <w:qFormat/>
    <w:rPr>
      <w:color w:val="0000FF"/>
      <w:u w:val="single"/>
    </w:rPr>
  </w:style>
  <w:style w:type="character" w:styleId="slostrnky">
    <w:name w:val="page number"/>
    <w:basedOn w:val="Standardnpsmoodstavce"/>
    <w:qFormat/>
  </w:style>
  <w:style w:type="paragraph" w:styleId="Podnadpis">
    <w:name w:val="Subtitle"/>
    <w:basedOn w:val="Normln"/>
    <w:link w:val="PodnadpisChar"/>
    <w:uiPriority w:val="99"/>
    <w:qFormat/>
    <w:pPr>
      <w:jc w:val="center"/>
    </w:pPr>
    <w:rPr>
      <w:b/>
      <w:bCs/>
    </w:rPr>
  </w:style>
  <w:style w:type="table" w:styleId="Mkatabulky">
    <w:name w:val="Table Grid"/>
    <w:basedOn w:val="Normlntabulka"/>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uiPriority w:val="99"/>
    <w:qFormat/>
    <w:pPr>
      <w:jc w:val="center"/>
    </w:pPr>
    <w:rPr>
      <w:b/>
      <w:bCs/>
      <w:sz w:val="32"/>
    </w:rPr>
  </w:style>
  <w:style w:type="character" w:customStyle="1" w:styleId="ZpatChar">
    <w:name w:val="Zápatí Char"/>
    <w:link w:val="Zpat"/>
    <w:uiPriority w:val="99"/>
    <w:qFormat/>
    <w:rPr>
      <w:sz w:val="24"/>
      <w:szCs w:val="24"/>
    </w:rPr>
  </w:style>
  <w:style w:type="character" w:customStyle="1" w:styleId="TextkomenteChar">
    <w:name w:val="Text komentáře Char"/>
    <w:basedOn w:val="Standardnpsmoodstavce"/>
    <w:link w:val="Textkomente"/>
    <w:qFormat/>
  </w:style>
  <w:style w:type="character" w:customStyle="1" w:styleId="PedmtkomenteChar">
    <w:name w:val="Předmět komentáře Char"/>
    <w:link w:val="Pedmtkomente"/>
    <w:qFormat/>
    <w:rPr>
      <w:b/>
      <w:bCs/>
    </w:rPr>
  </w:style>
  <w:style w:type="paragraph" w:customStyle="1" w:styleId="odrky">
    <w:name w:val="odrky"/>
    <w:basedOn w:val="Normln"/>
    <w:qFormat/>
    <w:pPr>
      <w:spacing w:after="120"/>
      <w:ind w:left="720" w:hanging="360"/>
      <w:jc w:val="both"/>
    </w:pPr>
    <w:rPr>
      <w:rFonts w:eastAsia="Arial Unicode MS"/>
      <w:color w:val="000000"/>
    </w:rPr>
  </w:style>
  <w:style w:type="paragraph" w:customStyle="1" w:styleId="Normlnodstavec">
    <w:name w:val="Normální odstavec"/>
    <w:basedOn w:val="Normln"/>
    <w:qFormat/>
    <w:pPr>
      <w:spacing w:after="240"/>
      <w:jc w:val="both"/>
    </w:pPr>
    <w:rPr>
      <w:rFonts w:ascii="Arial" w:hAnsi="Arial"/>
      <w:sz w:val="22"/>
      <w:szCs w:val="20"/>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NzevChar">
    <w:name w:val="Název Char"/>
    <w:link w:val="Nzev"/>
    <w:uiPriority w:val="99"/>
    <w:qFormat/>
    <w:rPr>
      <w:b/>
      <w:bCs/>
      <w:sz w:val="32"/>
      <w:szCs w:val="24"/>
    </w:rPr>
  </w:style>
  <w:style w:type="paragraph" w:customStyle="1" w:styleId="Odstavec1">
    <w:name w:val="Odstavec1"/>
    <w:basedOn w:val="Normln"/>
    <w:qFormat/>
    <w:pPr>
      <w:spacing w:before="80"/>
      <w:jc w:val="both"/>
    </w:pPr>
    <w:rPr>
      <w:szCs w:val="20"/>
    </w:rPr>
  </w:style>
  <w:style w:type="character" w:customStyle="1" w:styleId="ZhlavChar">
    <w:name w:val="Záhlaví Char"/>
    <w:link w:val="Zhlav"/>
    <w:qFormat/>
    <w:rPr>
      <w:sz w:val="24"/>
      <w:szCs w:val="24"/>
    </w:rPr>
  </w:style>
  <w:style w:type="paragraph" w:customStyle="1" w:styleId="NoteHead">
    <w:name w:val="NoteHead"/>
    <w:basedOn w:val="Normln"/>
    <w:next w:val="Normln"/>
    <w:qFormat/>
    <w:pPr>
      <w:spacing w:after="240"/>
      <w:jc w:val="center"/>
    </w:pPr>
    <w:rPr>
      <w:b/>
      <w:bCs/>
    </w:rPr>
  </w:style>
  <w:style w:type="paragraph" w:customStyle="1" w:styleId="odrzka">
    <w:name w:val="odrázka"/>
    <w:basedOn w:val="Normln"/>
    <w:qFormat/>
    <w:pPr>
      <w:numPr>
        <w:numId w:val="1"/>
      </w:numPr>
      <w:jc w:val="center"/>
    </w:pPr>
    <w:rPr>
      <w:b/>
      <w:bCs/>
    </w:rPr>
  </w:style>
  <w:style w:type="paragraph" w:customStyle="1" w:styleId="SubTitle1">
    <w:name w:val="SubTitle 1"/>
    <w:basedOn w:val="Normln"/>
    <w:next w:val="Normln"/>
    <w:qFormat/>
    <w:pPr>
      <w:spacing w:after="240"/>
      <w:jc w:val="center"/>
    </w:pPr>
    <w:rPr>
      <w:b/>
      <w:bCs/>
      <w:sz w:val="40"/>
      <w:szCs w:val="40"/>
      <w:lang w:val="en-GB"/>
    </w:rPr>
  </w:style>
  <w:style w:type="paragraph" w:customStyle="1" w:styleId="Style44">
    <w:name w:val="_Style 44"/>
    <w:hidden/>
    <w:uiPriority w:val="99"/>
    <w:semiHidden/>
    <w:qFormat/>
    <w:rPr>
      <w:sz w:val="24"/>
      <w:szCs w:val="24"/>
    </w:rPr>
  </w:style>
  <w:style w:type="character" w:customStyle="1" w:styleId="Nadpis9Char">
    <w:name w:val="Nadpis 9 Char"/>
    <w:link w:val="Nadpis9"/>
    <w:semiHidden/>
    <w:qFormat/>
    <w:rPr>
      <w:rFonts w:ascii="Cambria" w:eastAsia="Times New Roman" w:hAnsi="Cambria" w:cs="Times New Roman"/>
      <w:sz w:val="22"/>
      <w:szCs w:val="22"/>
    </w:rPr>
  </w:style>
  <w:style w:type="paragraph" w:customStyle="1" w:styleId="zklad">
    <w:name w:val="základ"/>
    <w:qFormat/>
    <w:pPr>
      <w:jc w:val="both"/>
    </w:pPr>
    <w:rPr>
      <w:sz w:val="24"/>
    </w:rPr>
  </w:style>
  <w:style w:type="paragraph" w:customStyle="1" w:styleId="bod1">
    <w:name w:val="bod 1."/>
    <w:basedOn w:val="Zkladntext"/>
    <w:qFormat/>
    <w:pPr>
      <w:pBdr>
        <w:top w:val="single" w:sz="4" w:space="1" w:color="auto"/>
        <w:left w:val="single" w:sz="4" w:space="4" w:color="auto"/>
        <w:bottom w:val="single" w:sz="4" w:space="1" w:color="auto"/>
        <w:right w:val="single" w:sz="4" w:space="4" w:color="auto"/>
      </w:pBdr>
      <w:autoSpaceDE/>
      <w:autoSpaceDN/>
      <w:adjustRightInd/>
      <w:jc w:val="both"/>
    </w:pPr>
    <w:rPr>
      <w:rFonts w:ascii="Arial" w:hAnsi="Arial" w:cs="Arial"/>
      <w:bCs w:val="0"/>
      <w:color w:val="auto"/>
      <w:szCs w:val="20"/>
    </w:rPr>
  </w:style>
  <w:style w:type="character" w:customStyle="1" w:styleId="Nadpis7Char">
    <w:name w:val="Nadpis 7 Char"/>
    <w:link w:val="Nadpis7"/>
    <w:semiHidden/>
    <w:qFormat/>
    <w:rPr>
      <w:rFonts w:ascii="Calibri" w:eastAsia="Times New Roman" w:hAnsi="Calibri" w:cs="Times New Roman"/>
      <w:sz w:val="24"/>
      <w:szCs w:val="24"/>
    </w:rPr>
  </w:style>
  <w:style w:type="character" w:customStyle="1" w:styleId="Nadpis8Char">
    <w:name w:val="Nadpis 8 Char"/>
    <w:link w:val="Nadpis8"/>
    <w:semiHidden/>
    <w:qFormat/>
    <w:rPr>
      <w:rFonts w:ascii="Calibri" w:eastAsia="Times New Roman" w:hAnsi="Calibri" w:cs="Times New Roman"/>
      <w:i/>
      <w:iCs/>
      <w:sz w:val="24"/>
      <w:szCs w:val="24"/>
    </w:rPr>
  </w:style>
  <w:style w:type="character" w:customStyle="1" w:styleId="PodnadpisChar">
    <w:name w:val="Podnadpis Char"/>
    <w:link w:val="Podnadpis"/>
    <w:uiPriority w:val="99"/>
    <w:qFormat/>
    <w:rPr>
      <w:b/>
      <w:bCs/>
      <w:sz w:val="24"/>
      <w:szCs w:val="24"/>
    </w:rPr>
  </w:style>
  <w:style w:type="paragraph" w:styleId="Odstavecseseznamem">
    <w:name w:val="List Paragraph"/>
    <w:basedOn w:val="Normln"/>
    <w:uiPriority w:val="99"/>
    <w:rsid w:val="004D6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r-vysocina.cz/podatelna-krajskeho-uradu-kraje-vysocina/d-403205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osta@kr-vysocina.cz" TargetMode="External"/><Relationship Id="rId17" Type="http://schemas.openxmlformats.org/officeDocument/2006/relationships/hyperlink" Target="http://www.cyklistevitani.cz" TargetMode="External"/><Relationship Id="rId2" Type="http://schemas.openxmlformats.org/officeDocument/2006/relationships/numbering" Target="numbering.xml"/><Relationship Id="rId16" Type="http://schemas.openxmlformats.org/officeDocument/2006/relationships/hyperlink" Target="mailto:voborska.d@kr-vysocina.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vysocina.cz/edotace" TargetMode="External"/><Relationship Id="rId5" Type="http://schemas.openxmlformats.org/officeDocument/2006/relationships/webSettings" Target="webSettings.xml"/><Relationship Id="rId15" Type="http://schemas.openxmlformats.org/officeDocument/2006/relationships/hyperlink" Target="mailto:svarcova.v2@kr-vysocina.cz" TargetMode="External"/><Relationship Id="rId10" Type="http://schemas.openxmlformats.org/officeDocument/2006/relationships/hyperlink" Target="http://www.fondvysociny.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ondvysociny.cz" TargetMode="External"/><Relationship Id="rId14" Type="http://schemas.openxmlformats.org/officeDocument/2006/relationships/hyperlink" Target="https://rejstriky.msmt.cz/rejskol/"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3786</Words>
  <Characters>22338</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Zásady Zastupitelstva kraje Vysočina pro poskytování účelových dotací z rozpočtu kraje Vysočina na dofinancování žádostí NNO v</vt:lpstr>
    </vt:vector>
  </TitlesOfParts>
  <Company>v</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Zastupitelstva kraje Vysočina pro poskytování účelových dotací z rozpočtu kraje Vysočina na dofinancování žádostí NNO v</dc:title>
  <dc:creator>holy</dc:creator>
  <cp:lastModifiedBy>Voborská Dita Mgr.</cp:lastModifiedBy>
  <cp:revision>3</cp:revision>
  <cp:lastPrinted>2022-01-26T11:05:00Z</cp:lastPrinted>
  <dcterms:created xsi:type="dcterms:W3CDTF">2022-02-08T13:42:00Z</dcterms:created>
  <dcterms:modified xsi:type="dcterms:W3CDTF">2022-02-08T13:46:00Z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CFDF4FF7BF77482997D721253CB50E06</vt:lpwstr>
  </property>
</Properties>
</file>