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DA7" w:rsidRPr="00AF1ED7" w:rsidRDefault="00DA6D2A" w:rsidP="00021DA7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Verdana" w:hAnsi="Verdana" w:cs="Arial"/>
          <w:color w:val="900000"/>
          <w:sz w:val="18"/>
          <w:szCs w:val="18"/>
        </w:rPr>
        <w:tab/>
      </w:r>
    </w:p>
    <w:p w:rsidR="00021DA7" w:rsidRPr="00AF1ED7" w:rsidRDefault="00021DA7" w:rsidP="00021DA7">
      <w:pPr>
        <w:jc w:val="right"/>
        <w:rPr>
          <w:rFonts w:ascii="Arial" w:hAnsi="Arial" w:cs="Arial"/>
          <w:b/>
          <w:sz w:val="22"/>
          <w:szCs w:val="22"/>
        </w:rPr>
      </w:pPr>
    </w:p>
    <w:p w:rsidR="00021DA7" w:rsidRDefault="00021DA7" w:rsidP="00DA6D2A">
      <w:pPr>
        <w:pStyle w:val="Nzev"/>
        <w:tabs>
          <w:tab w:val="center" w:pos="4511"/>
          <w:tab w:val="right" w:pos="9023"/>
        </w:tabs>
        <w:jc w:val="left"/>
        <w:rPr>
          <w:rFonts w:ascii="Verdana" w:hAnsi="Verdana" w:cs="Arial"/>
          <w:color w:val="900000"/>
          <w:sz w:val="18"/>
          <w:szCs w:val="18"/>
        </w:rPr>
      </w:pPr>
    </w:p>
    <w:p w:rsidR="005F4500" w:rsidRDefault="00DD1133" w:rsidP="00021DA7">
      <w:pPr>
        <w:pStyle w:val="Nzev"/>
        <w:tabs>
          <w:tab w:val="center" w:pos="4511"/>
          <w:tab w:val="right" w:pos="9023"/>
        </w:tabs>
        <w:rPr>
          <w:rFonts w:ascii="Verdana" w:hAnsi="Verdana" w:cs="Arial"/>
          <w:color w:val="900000"/>
          <w:sz w:val="18"/>
          <w:szCs w:val="18"/>
        </w:rPr>
      </w:pPr>
      <w:r>
        <w:rPr>
          <w:rFonts w:ascii="Verdana" w:hAnsi="Verdana" w:cs="Arial"/>
          <w:noProof/>
          <w:color w:val="900000"/>
          <w:sz w:val="18"/>
          <w:szCs w:val="18"/>
        </w:rPr>
        <w:drawing>
          <wp:inline distT="0" distB="0" distL="0" distR="0">
            <wp:extent cx="2886075" cy="1314450"/>
            <wp:effectExtent l="0" t="0" r="9525" b="0"/>
            <wp:docPr id="1" name="obrázek 1" descr="FOND_VYSOCINY_bar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_VYSOCINY_bar_po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500" w:rsidRDefault="005F4500">
      <w:pPr>
        <w:pStyle w:val="Nzev"/>
        <w:rPr>
          <w:sz w:val="40"/>
          <w:szCs w:val="40"/>
        </w:rPr>
      </w:pPr>
    </w:p>
    <w:p w:rsidR="005F4500" w:rsidRDefault="005F4500">
      <w:pPr>
        <w:pStyle w:val="Nzev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FOND VYSOČINY</w:t>
      </w:r>
    </w:p>
    <w:p w:rsidR="005F4500" w:rsidRDefault="005F4500">
      <w:pPr>
        <w:pStyle w:val="Nzev"/>
        <w:rPr>
          <w:sz w:val="32"/>
          <w:szCs w:val="32"/>
          <w:u w:val="single"/>
        </w:rPr>
      </w:pPr>
    </w:p>
    <w:p w:rsidR="005F4500" w:rsidRDefault="005F4500">
      <w:pPr>
        <w:pStyle w:val="Nzev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Výzva k předkládání projektů</w:t>
      </w:r>
    </w:p>
    <w:p w:rsidR="005F4500" w:rsidRDefault="005F4500">
      <w:pPr>
        <w:pStyle w:val="Nzev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vyhlášená v souladu </w:t>
      </w:r>
    </w:p>
    <w:p w:rsidR="005F4500" w:rsidRDefault="005F4500">
      <w:pPr>
        <w:pStyle w:val="Nzev"/>
        <w:rPr>
          <w:rFonts w:ascii="Arial" w:hAnsi="Arial" w:cs="Arial"/>
        </w:rPr>
      </w:pPr>
      <w:r>
        <w:rPr>
          <w:rFonts w:ascii="Arial" w:hAnsi="Arial" w:cs="Arial"/>
          <w:sz w:val="22"/>
        </w:rPr>
        <w:t>se Statutem účelového Fondu Vysočiny</w:t>
      </w:r>
      <w:r>
        <w:rPr>
          <w:rFonts w:ascii="Arial" w:hAnsi="Arial" w:cs="Arial"/>
        </w:rPr>
        <w:t xml:space="preserve">  </w:t>
      </w:r>
    </w:p>
    <w:p w:rsidR="005F4500" w:rsidRDefault="005F4500">
      <w:pPr>
        <w:pStyle w:val="Nzev"/>
      </w:pPr>
    </w:p>
    <w:p w:rsidR="005F4500" w:rsidRDefault="005F4500">
      <w:pPr>
        <w:pStyle w:val="Nzev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1) Název programu:</w:t>
      </w:r>
    </w:p>
    <w:p w:rsidR="005F4500" w:rsidRDefault="005F4500">
      <w:pPr>
        <w:pStyle w:val="Nzev"/>
        <w:jc w:val="both"/>
      </w:pPr>
    </w:p>
    <w:p w:rsidR="005F4500" w:rsidRDefault="000D61F4">
      <w:pPr>
        <w:pStyle w:val="Nzev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Ú</w:t>
      </w:r>
      <w:r w:rsidR="008A48CB">
        <w:rPr>
          <w:rFonts w:ascii="Arial" w:hAnsi="Arial" w:cs="Arial"/>
          <w:sz w:val="40"/>
        </w:rPr>
        <w:t>ZEMNÍ PLÁNY</w:t>
      </w:r>
      <w:r>
        <w:rPr>
          <w:rFonts w:ascii="Arial" w:hAnsi="Arial" w:cs="Arial"/>
          <w:sz w:val="40"/>
        </w:rPr>
        <w:t xml:space="preserve"> 2019</w:t>
      </w:r>
    </w:p>
    <w:p w:rsidR="00B701F5" w:rsidRDefault="000D61F4" w:rsidP="00C71137">
      <w:pPr>
        <w:pStyle w:val="Nzev"/>
        <w:rPr>
          <w:rFonts w:ascii="Arial" w:hAnsi="Arial" w:cs="Arial"/>
          <w:b w:val="0"/>
          <w:bCs w:val="0"/>
          <w:sz w:val="32"/>
        </w:rPr>
      </w:pPr>
      <w:r>
        <w:rPr>
          <w:rFonts w:ascii="Arial" w:hAnsi="Arial" w:cs="Arial"/>
          <w:b w:val="0"/>
          <w:bCs w:val="0"/>
          <w:sz w:val="32"/>
        </w:rPr>
        <w:t>P</w:t>
      </w:r>
      <w:r w:rsidR="005F4500">
        <w:rPr>
          <w:rFonts w:ascii="Arial" w:hAnsi="Arial" w:cs="Arial"/>
          <w:b w:val="0"/>
          <w:bCs w:val="0"/>
          <w:sz w:val="32"/>
        </w:rPr>
        <w:t>rogram na podporu</w:t>
      </w:r>
      <w:r w:rsidR="00C71137">
        <w:rPr>
          <w:rFonts w:ascii="Arial" w:hAnsi="Arial" w:cs="Arial"/>
          <w:b w:val="0"/>
          <w:bCs w:val="0"/>
          <w:sz w:val="32"/>
        </w:rPr>
        <w:t xml:space="preserve"> </w:t>
      </w:r>
      <w:r>
        <w:rPr>
          <w:rFonts w:ascii="Arial" w:hAnsi="Arial" w:cs="Arial"/>
          <w:b w:val="0"/>
          <w:bCs w:val="0"/>
          <w:sz w:val="32"/>
        </w:rPr>
        <w:t xml:space="preserve">zpracování územních plánů </w:t>
      </w:r>
    </w:p>
    <w:p w:rsidR="00C71137" w:rsidRDefault="000D61F4" w:rsidP="00C71137">
      <w:pPr>
        <w:pStyle w:val="Nzev"/>
        <w:rPr>
          <w:rFonts w:ascii="Arial" w:hAnsi="Arial" w:cs="Arial"/>
          <w:b w:val="0"/>
          <w:bCs w:val="0"/>
          <w:sz w:val="32"/>
        </w:rPr>
      </w:pPr>
      <w:r>
        <w:rPr>
          <w:rFonts w:ascii="Arial" w:hAnsi="Arial" w:cs="Arial"/>
          <w:b w:val="0"/>
          <w:bCs w:val="0"/>
          <w:sz w:val="32"/>
        </w:rPr>
        <w:t xml:space="preserve">obcí Kraje Vysočina </w:t>
      </w:r>
    </w:p>
    <w:p w:rsidR="005F4500" w:rsidRDefault="005F4500" w:rsidP="00C71137">
      <w:pPr>
        <w:pStyle w:val="Nzev"/>
      </w:pPr>
    </w:p>
    <w:p w:rsidR="005F4500" w:rsidRDefault="005F4500">
      <w:pPr>
        <w:pStyle w:val="Nzev"/>
        <w:jc w:val="both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sz w:val="22"/>
        </w:rPr>
        <w:t>2) Celkový objem finančních prostředků:</w:t>
      </w:r>
      <w:r>
        <w:rPr>
          <w:rFonts w:ascii="Arial" w:hAnsi="Arial" w:cs="Arial"/>
          <w:sz w:val="22"/>
        </w:rPr>
        <w:tab/>
      </w:r>
      <w:r w:rsidR="000D61F4">
        <w:rPr>
          <w:rFonts w:ascii="Arial" w:hAnsi="Arial" w:cs="Arial"/>
          <w:sz w:val="22"/>
        </w:rPr>
        <w:t>3 200 000</w:t>
      </w:r>
      <w:r w:rsidR="00C7113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Kč</w:t>
      </w:r>
    </w:p>
    <w:p w:rsidR="005F4500" w:rsidRDefault="005F4500">
      <w:pPr>
        <w:pStyle w:val="Nzev"/>
        <w:jc w:val="both"/>
        <w:rPr>
          <w:rFonts w:ascii="Arial" w:hAnsi="Arial" w:cs="Arial"/>
          <w:sz w:val="22"/>
        </w:rPr>
      </w:pPr>
    </w:p>
    <w:p w:rsidR="005F4500" w:rsidRDefault="005F4500">
      <w:pPr>
        <w:pStyle w:val="Podtitul"/>
        <w:rPr>
          <w:rFonts w:ascii="Arial" w:hAnsi="Arial" w:cs="Arial"/>
          <w:sz w:val="22"/>
          <w:u w:val="none"/>
        </w:rPr>
      </w:pPr>
      <w:r>
        <w:rPr>
          <w:rFonts w:ascii="Arial" w:hAnsi="Arial" w:cs="Arial"/>
          <w:sz w:val="22"/>
          <w:u w:val="none"/>
        </w:rPr>
        <w:t xml:space="preserve">3) </w:t>
      </w:r>
      <w:r w:rsidR="00110BEE">
        <w:rPr>
          <w:rFonts w:ascii="Arial" w:hAnsi="Arial" w:cs="Arial"/>
          <w:sz w:val="22"/>
          <w:u w:val="none"/>
        </w:rPr>
        <w:t>Vazba</w:t>
      </w:r>
      <w:r w:rsidR="00F66F22">
        <w:rPr>
          <w:rFonts w:ascii="Arial" w:hAnsi="Arial" w:cs="Arial"/>
          <w:sz w:val="22"/>
          <w:u w:val="none"/>
        </w:rPr>
        <w:t xml:space="preserve"> programu</w:t>
      </w:r>
      <w:r w:rsidR="00110BEE">
        <w:rPr>
          <w:rFonts w:ascii="Arial" w:hAnsi="Arial" w:cs="Arial"/>
          <w:sz w:val="22"/>
          <w:u w:val="none"/>
        </w:rPr>
        <w:t xml:space="preserve"> na</w:t>
      </w:r>
      <w:r>
        <w:rPr>
          <w:rFonts w:ascii="Arial" w:hAnsi="Arial" w:cs="Arial"/>
          <w:sz w:val="22"/>
          <w:u w:val="none"/>
        </w:rPr>
        <w:t xml:space="preserve"> </w:t>
      </w:r>
      <w:r w:rsidR="00E95A4C">
        <w:rPr>
          <w:rFonts w:ascii="Arial" w:hAnsi="Arial" w:cs="Arial"/>
          <w:sz w:val="22"/>
          <w:u w:val="none"/>
        </w:rPr>
        <w:t>Strategii</w:t>
      </w:r>
      <w:r w:rsidR="00AF65C3">
        <w:rPr>
          <w:rFonts w:ascii="Arial" w:hAnsi="Arial" w:cs="Arial"/>
          <w:sz w:val="22"/>
          <w:u w:val="none"/>
        </w:rPr>
        <w:t xml:space="preserve"> rozvoje K</w:t>
      </w:r>
      <w:r>
        <w:rPr>
          <w:rFonts w:ascii="Arial" w:hAnsi="Arial" w:cs="Arial"/>
          <w:sz w:val="22"/>
          <w:u w:val="none"/>
        </w:rPr>
        <w:t>raje Vysočina:</w:t>
      </w:r>
    </w:p>
    <w:p w:rsidR="005F4500" w:rsidRDefault="005F4500">
      <w:pPr>
        <w:rPr>
          <w:rFonts w:ascii="Arial" w:hAnsi="Arial" w:cs="Arial"/>
          <w:b/>
          <w:bCs/>
          <w:sz w:val="22"/>
          <w:szCs w:val="24"/>
          <w:u w:val="single"/>
        </w:rPr>
      </w:pPr>
    </w:p>
    <w:p w:rsidR="005F4500" w:rsidRDefault="00F831E4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>Prioritní oblast</w:t>
      </w:r>
      <w:r w:rsidR="005F4500">
        <w:rPr>
          <w:rFonts w:ascii="Arial" w:hAnsi="Arial" w:cs="Arial"/>
          <w:b/>
          <w:sz w:val="22"/>
        </w:rPr>
        <w:t xml:space="preserve"> </w:t>
      </w:r>
      <w:r w:rsidR="000D61F4">
        <w:rPr>
          <w:rFonts w:ascii="Arial" w:hAnsi="Arial" w:cs="Arial"/>
          <w:b/>
          <w:sz w:val="22"/>
        </w:rPr>
        <w:t>2</w:t>
      </w:r>
      <w:r w:rsidR="005F4500">
        <w:rPr>
          <w:rFonts w:ascii="Arial" w:hAnsi="Arial" w:cs="Arial"/>
          <w:bCs/>
          <w:sz w:val="22"/>
        </w:rPr>
        <w:t xml:space="preserve">: </w:t>
      </w:r>
      <w:r w:rsidR="000D61F4">
        <w:rPr>
          <w:rFonts w:ascii="Arial" w:hAnsi="Arial" w:cs="Arial"/>
          <w:bCs/>
          <w:sz w:val="22"/>
        </w:rPr>
        <w:t>Kvalitní a dostupné veřejné služby</w:t>
      </w:r>
    </w:p>
    <w:p w:rsidR="005F4500" w:rsidRDefault="00F831E4">
      <w:pPr>
        <w:pStyle w:val="Nadpis8"/>
        <w:rPr>
          <w:rFonts w:ascii="Arial" w:hAnsi="Arial" w:cs="Arial"/>
          <w:b w:val="0"/>
          <w:bCs/>
          <w:sz w:val="22"/>
          <w:u w:val="none"/>
        </w:rPr>
      </w:pPr>
      <w:r>
        <w:rPr>
          <w:rFonts w:ascii="Arial" w:hAnsi="Arial" w:cs="Arial"/>
          <w:sz w:val="22"/>
          <w:u w:val="none"/>
        </w:rPr>
        <w:t>Opatření</w:t>
      </w:r>
      <w:r w:rsidR="005F4500">
        <w:rPr>
          <w:rFonts w:ascii="Arial" w:hAnsi="Arial" w:cs="Arial"/>
          <w:sz w:val="22"/>
          <w:u w:val="none"/>
        </w:rPr>
        <w:t xml:space="preserve"> </w:t>
      </w:r>
      <w:r w:rsidR="000D61F4">
        <w:rPr>
          <w:rFonts w:ascii="Arial" w:hAnsi="Arial" w:cs="Arial"/>
          <w:sz w:val="22"/>
          <w:u w:val="none"/>
        </w:rPr>
        <w:t>2</w:t>
      </w:r>
      <w:r w:rsidR="005F4500">
        <w:rPr>
          <w:rFonts w:ascii="Arial" w:hAnsi="Arial" w:cs="Arial"/>
          <w:sz w:val="22"/>
          <w:u w:val="none"/>
        </w:rPr>
        <w:t>.</w:t>
      </w:r>
      <w:r w:rsidR="000D61F4">
        <w:rPr>
          <w:rFonts w:ascii="Arial" w:hAnsi="Arial" w:cs="Arial"/>
          <w:sz w:val="22"/>
          <w:u w:val="none"/>
        </w:rPr>
        <w:t>1</w:t>
      </w:r>
      <w:r w:rsidR="00C71137">
        <w:rPr>
          <w:rFonts w:ascii="Arial" w:hAnsi="Arial" w:cs="Arial"/>
          <w:sz w:val="22"/>
          <w:u w:val="none"/>
        </w:rPr>
        <w:t>2</w:t>
      </w:r>
      <w:r w:rsidR="005F4500">
        <w:rPr>
          <w:rFonts w:ascii="Arial" w:hAnsi="Arial" w:cs="Arial"/>
          <w:b w:val="0"/>
          <w:bCs/>
          <w:sz w:val="22"/>
          <w:u w:val="none"/>
        </w:rPr>
        <w:t xml:space="preserve">: </w:t>
      </w:r>
      <w:r w:rsidR="000D61F4">
        <w:rPr>
          <w:rFonts w:ascii="Arial" w:hAnsi="Arial" w:cs="Arial"/>
          <w:b w:val="0"/>
          <w:bCs/>
          <w:sz w:val="22"/>
          <w:u w:val="none"/>
        </w:rPr>
        <w:t>Příprava územně plánovací dokumentace</w:t>
      </w:r>
    </w:p>
    <w:p w:rsidR="00B3664C" w:rsidRDefault="00B3664C">
      <w:pPr>
        <w:rPr>
          <w:rFonts w:ascii="Arial" w:hAnsi="Arial" w:cs="Arial"/>
          <w:bCs/>
          <w:i/>
          <w:color w:val="FF0000"/>
          <w:sz w:val="22"/>
          <w:szCs w:val="24"/>
        </w:rPr>
      </w:pPr>
    </w:p>
    <w:p w:rsidR="005F4500" w:rsidRDefault="005F4500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 xml:space="preserve">4) </w:t>
      </w:r>
      <w:r w:rsidR="00790E2A">
        <w:rPr>
          <w:rFonts w:ascii="Arial" w:hAnsi="Arial" w:cs="Arial"/>
          <w:b/>
          <w:bCs/>
          <w:sz w:val="22"/>
          <w:szCs w:val="24"/>
        </w:rPr>
        <w:t>Účel</w:t>
      </w:r>
      <w:r>
        <w:rPr>
          <w:rFonts w:ascii="Arial" w:hAnsi="Arial" w:cs="Arial"/>
          <w:b/>
          <w:bCs/>
          <w:sz w:val="22"/>
          <w:szCs w:val="24"/>
        </w:rPr>
        <w:t xml:space="preserve"> programu:</w:t>
      </w:r>
      <w:r>
        <w:rPr>
          <w:rFonts w:ascii="Arial" w:hAnsi="Arial" w:cs="Arial"/>
          <w:b/>
          <w:bCs/>
          <w:sz w:val="22"/>
          <w:szCs w:val="24"/>
        </w:rPr>
        <w:tab/>
      </w:r>
    </w:p>
    <w:p w:rsidR="008A48CB" w:rsidRPr="008A48CB" w:rsidRDefault="008A48CB" w:rsidP="006A24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Účelem</w:t>
      </w:r>
      <w:r w:rsidRPr="00375298">
        <w:rPr>
          <w:rFonts w:ascii="Arial" w:hAnsi="Arial" w:cs="Arial"/>
          <w:sz w:val="22"/>
          <w:szCs w:val="22"/>
        </w:rPr>
        <w:t xml:space="preserve"> programu je podpora zpracování</w:t>
      </w:r>
      <w:r w:rsidR="00375298">
        <w:rPr>
          <w:rFonts w:ascii="Arial" w:hAnsi="Arial" w:cs="Arial"/>
          <w:sz w:val="22"/>
          <w:szCs w:val="22"/>
        </w:rPr>
        <w:t>,</w:t>
      </w:r>
      <w:r w:rsidRPr="00375298">
        <w:rPr>
          <w:rFonts w:ascii="Arial" w:hAnsi="Arial" w:cs="Arial"/>
          <w:sz w:val="22"/>
          <w:szCs w:val="22"/>
        </w:rPr>
        <w:t xml:space="preserve"> </w:t>
      </w:r>
      <w:r w:rsidR="00375298">
        <w:rPr>
          <w:rFonts w:ascii="Arial" w:hAnsi="Arial" w:cs="Arial"/>
          <w:sz w:val="22"/>
          <w:szCs w:val="22"/>
        </w:rPr>
        <w:t>pro</w:t>
      </w:r>
      <w:r w:rsidRPr="00375298">
        <w:rPr>
          <w:rFonts w:ascii="Arial" w:hAnsi="Arial" w:cs="Arial"/>
          <w:sz w:val="22"/>
          <w:szCs w:val="22"/>
        </w:rPr>
        <w:t xml:space="preserve"> mal</w:t>
      </w:r>
      <w:r w:rsidR="00375298">
        <w:rPr>
          <w:rFonts w:ascii="Arial" w:hAnsi="Arial" w:cs="Arial"/>
          <w:sz w:val="22"/>
          <w:szCs w:val="22"/>
        </w:rPr>
        <w:t>é</w:t>
      </w:r>
      <w:r w:rsidRPr="00375298">
        <w:rPr>
          <w:rFonts w:ascii="Arial" w:hAnsi="Arial" w:cs="Arial"/>
          <w:sz w:val="22"/>
          <w:szCs w:val="22"/>
        </w:rPr>
        <w:t xml:space="preserve"> obc</w:t>
      </w:r>
      <w:r w:rsidR="00375298">
        <w:rPr>
          <w:rFonts w:ascii="Arial" w:hAnsi="Arial" w:cs="Arial"/>
          <w:sz w:val="22"/>
          <w:szCs w:val="22"/>
        </w:rPr>
        <w:t>e mnohdy finančně nákladného, rozvojového dokumentu (územní plán), a to z důvodu zajištění</w:t>
      </w:r>
      <w:r w:rsidRPr="00375298">
        <w:rPr>
          <w:rFonts w:ascii="Arial" w:hAnsi="Arial" w:cs="Arial"/>
          <w:sz w:val="22"/>
          <w:szCs w:val="22"/>
        </w:rPr>
        <w:t xml:space="preserve"> další</w:t>
      </w:r>
      <w:r w:rsidR="00375298">
        <w:rPr>
          <w:rFonts w:ascii="Arial" w:hAnsi="Arial" w:cs="Arial"/>
          <w:sz w:val="22"/>
          <w:szCs w:val="22"/>
        </w:rPr>
        <w:t>ho</w:t>
      </w:r>
      <w:r w:rsidRPr="00375298">
        <w:rPr>
          <w:rFonts w:ascii="Arial" w:hAnsi="Arial" w:cs="Arial"/>
          <w:sz w:val="22"/>
          <w:szCs w:val="22"/>
        </w:rPr>
        <w:t xml:space="preserve"> rozvoj</w:t>
      </w:r>
      <w:r w:rsidR="00375298">
        <w:rPr>
          <w:rFonts w:ascii="Arial" w:hAnsi="Arial" w:cs="Arial"/>
          <w:sz w:val="22"/>
          <w:szCs w:val="22"/>
        </w:rPr>
        <w:t>e</w:t>
      </w:r>
      <w:r w:rsidRPr="00375298">
        <w:rPr>
          <w:rFonts w:ascii="Arial" w:hAnsi="Arial" w:cs="Arial"/>
          <w:sz w:val="22"/>
          <w:szCs w:val="22"/>
        </w:rPr>
        <w:t xml:space="preserve"> obc</w:t>
      </w:r>
      <w:r w:rsidR="00375298">
        <w:rPr>
          <w:rFonts w:ascii="Arial" w:hAnsi="Arial" w:cs="Arial"/>
          <w:sz w:val="22"/>
          <w:szCs w:val="22"/>
        </w:rPr>
        <w:t>e</w:t>
      </w:r>
      <w:r w:rsidR="00635E7E">
        <w:rPr>
          <w:rFonts w:ascii="Arial" w:hAnsi="Arial" w:cs="Arial"/>
          <w:sz w:val="22"/>
          <w:szCs w:val="22"/>
        </w:rPr>
        <w:t>.</w:t>
      </w:r>
      <w:r w:rsidR="00375298">
        <w:rPr>
          <w:rFonts w:ascii="Arial" w:hAnsi="Arial" w:cs="Arial"/>
          <w:sz w:val="22"/>
          <w:szCs w:val="22"/>
        </w:rPr>
        <w:t xml:space="preserve"> </w:t>
      </w:r>
      <w:r w:rsidR="002977AA">
        <w:rPr>
          <w:rFonts w:ascii="Arial" w:hAnsi="Arial" w:cs="Arial"/>
          <w:sz w:val="22"/>
          <w:szCs w:val="22"/>
        </w:rPr>
        <w:t>Existence územního plánu je mnohdy i nezbytnou podmínkou pro</w:t>
      </w:r>
      <w:r w:rsidRPr="00375298">
        <w:rPr>
          <w:rFonts w:ascii="Arial" w:hAnsi="Arial" w:cs="Arial"/>
          <w:sz w:val="22"/>
          <w:szCs w:val="22"/>
        </w:rPr>
        <w:t xml:space="preserve"> </w:t>
      </w:r>
      <w:r w:rsidR="002977AA">
        <w:rPr>
          <w:rFonts w:ascii="Arial" w:hAnsi="Arial" w:cs="Arial"/>
          <w:sz w:val="22"/>
          <w:szCs w:val="22"/>
        </w:rPr>
        <w:t>získání dotace</w:t>
      </w:r>
      <w:r w:rsidRPr="00375298">
        <w:rPr>
          <w:rFonts w:ascii="Arial" w:hAnsi="Arial" w:cs="Arial"/>
          <w:sz w:val="22"/>
          <w:szCs w:val="22"/>
        </w:rPr>
        <w:t xml:space="preserve"> </w:t>
      </w:r>
      <w:r w:rsidR="002977AA">
        <w:rPr>
          <w:rFonts w:ascii="Arial" w:hAnsi="Arial" w:cs="Arial"/>
          <w:sz w:val="22"/>
          <w:szCs w:val="22"/>
        </w:rPr>
        <w:t>na</w:t>
      </w:r>
      <w:r w:rsidRPr="00375298">
        <w:rPr>
          <w:rFonts w:ascii="Arial" w:hAnsi="Arial" w:cs="Arial"/>
          <w:sz w:val="22"/>
          <w:szCs w:val="22"/>
        </w:rPr>
        <w:t xml:space="preserve"> investiční projekty do </w:t>
      </w:r>
      <w:r>
        <w:rPr>
          <w:rFonts w:ascii="Arial" w:hAnsi="Arial" w:cs="Arial"/>
          <w:sz w:val="22"/>
          <w:szCs w:val="22"/>
        </w:rPr>
        <w:t xml:space="preserve">nejrůznějších </w:t>
      </w:r>
      <w:r w:rsidRPr="00375298">
        <w:rPr>
          <w:rFonts w:ascii="Arial" w:hAnsi="Arial" w:cs="Arial"/>
          <w:sz w:val="22"/>
          <w:szCs w:val="22"/>
        </w:rPr>
        <w:t>programů státu a EU.</w:t>
      </w:r>
    </w:p>
    <w:p w:rsidR="00375298" w:rsidRDefault="00375298">
      <w:pPr>
        <w:rPr>
          <w:rFonts w:ascii="Arial" w:hAnsi="Arial" w:cs="Arial"/>
          <w:b/>
          <w:bCs/>
          <w:sz w:val="22"/>
          <w:szCs w:val="24"/>
        </w:rPr>
      </w:pPr>
    </w:p>
    <w:p w:rsidR="005F4500" w:rsidRDefault="005F4500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5) Popis a rozsah programu:</w:t>
      </w:r>
    </w:p>
    <w:p w:rsidR="008A48CB" w:rsidRDefault="008A48CB" w:rsidP="008A48CB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K naplňování účelu programu je podporována následující aktivita:</w:t>
      </w:r>
    </w:p>
    <w:p w:rsidR="00930263" w:rsidRPr="006A241B" w:rsidRDefault="00930263" w:rsidP="006A241B">
      <w:pPr>
        <w:pStyle w:val="Odstavecseseznamem"/>
        <w:numPr>
          <w:ilvl w:val="0"/>
          <w:numId w:val="22"/>
        </w:numPr>
        <w:rPr>
          <w:rFonts w:ascii="Arial" w:hAnsi="Arial" w:cs="Arial"/>
          <w:sz w:val="22"/>
        </w:rPr>
      </w:pPr>
      <w:r w:rsidRPr="006A241B">
        <w:rPr>
          <w:rFonts w:ascii="Arial" w:hAnsi="Arial" w:cs="Arial"/>
          <w:sz w:val="22"/>
        </w:rPr>
        <w:t xml:space="preserve">první </w:t>
      </w:r>
      <w:r w:rsidR="008A48CB" w:rsidRPr="006A241B">
        <w:rPr>
          <w:rFonts w:ascii="Arial" w:hAnsi="Arial" w:cs="Arial"/>
          <w:sz w:val="22"/>
        </w:rPr>
        <w:t xml:space="preserve">pořízení návrhu územního plánu </w:t>
      </w:r>
      <w:r w:rsidRPr="006A241B">
        <w:rPr>
          <w:rFonts w:ascii="Arial" w:hAnsi="Arial" w:cs="Arial"/>
          <w:sz w:val="22"/>
        </w:rPr>
        <w:t xml:space="preserve">pro společné jednání </w:t>
      </w:r>
      <w:r w:rsidR="008A48CB" w:rsidRPr="006A241B">
        <w:rPr>
          <w:rFonts w:ascii="Arial" w:hAnsi="Arial" w:cs="Arial"/>
          <w:sz w:val="22"/>
        </w:rPr>
        <w:t xml:space="preserve">celého správního území dle zákona č. 183/2006 Sb., o územním plánování a stavebním řádu (stavební </w:t>
      </w:r>
      <w:r w:rsidR="008A48CB" w:rsidRPr="006A241B">
        <w:rPr>
          <w:rFonts w:ascii="Arial" w:hAnsi="Arial" w:cs="Arial"/>
          <w:sz w:val="22"/>
        </w:rPr>
        <w:lastRenderedPageBreak/>
        <w:t>zákon) ve znění pozdějších předpisů ve smyslu § 43 a následujících</w:t>
      </w:r>
      <w:r w:rsidR="00375298" w:rsidRPr="006A241B">
        <w:rPr>
          <w:rFonts w:ascii="Arial" w:hAnsi="Arial" w:cs="Arial"/>
          <w:sz w:val="22"/>
        </w:rPr>
        <w:t xml:space="preserve"> </w:t>
      </w:r>
      <w:r w:rsidR="004C5F8A" w:rsidRPr="006A241B">
        <w:rPr>
          <w:rFonts w:ascii="Arial" w:hAnsi="Arial" w:cs="Arial"/>
          <w:sz w:val="22"/>
        </w:rPr>
        <w:t>zpracov</w:t>
      </w:r>
      <w:r w:rsidR="00375298" w:rsidRPr="006A241B">
        <w:rPr>
          <w:rFonts w:ascii="Arial" w:hAnsi="Arial" w:cs="Arial"/>
          <w:sz w:val="22"/>
        </w:rPr>
        <w:t>a</w:t>
      </w:r>
      <w:r w:rsidR="004C5F8A" w:rsidRPr="006A241B">
        <w:rPr>
          <w:rFonts w:ascii="Arial" w:hAnsi="Arial" w:cs="Arial"/>
          <w:sz w:val="22"/>
        </w:rPr>
        <w:t>n</w:t>
      </w:r>
      <w:r w:rsidR="00375298" w:rsidRPr="006A241B">
        <w:rPr>
          <w:rFonts w:ascii="Arial" w:hAnsi="Arial" w:cs="Arial"/>
          <w:sz w:val="22"/>
        </w:rPr>
        <w:t>ého</w:t>
      </w:r>
      <w:r w:rsidR="004C5F8A" w:rsidRPr="006A241B">
        <w:rPr>
          <w:rFonts w:ascii="Arial" w:hAnsi="Arial" w:cs="Arial"/>
          <w:sz w:val="22"/>
        </w:rPr>
        <w:t xml:space="preserve"> v souladu s metodikou digitálního zpracování územních plánů pro Kraj Vysočina (MINIS)</w:t>
      </w:r>
      <w:r w:rsidR="00C31CC2">
        <w:rPr>
          <w:rFonts w:ascii="Arial" w:hAnsi="Arial" w:cs="Arial"/>
          <w:sz w:val="22"/>
        </w:rPr>
        <w:t>, v rámci něhož bude v</w:t>
      </w:r>
      <w:r w:rsidR="00C31CC2" w:rsidRPr="006A241B">
        <w:rPr>
          <w:rFonts w:ascii="Arial" w:hAnsi="Arial" w:cs="Arial"/>
          <w:sz w:val="22"/>
        </w:rPr>
        <w:t xml:space="preserve">ýkresová a textová část návrhu územního plánu pro společné jednání </w:t>
      </w:r>
      <w:r w:rsidR="00C31CC2">
        <w:rPr>
          <w:rFonts w:ascii="Arial" w:hAnsi="Arial" w:cs="Arial"/>
          <w:sz w:val="22"/>
        </w:rPr>
        <w:t>zpracována</w:t>
      </w:r>
      <w:r w:rsidR="00C31CC2" w:rsidRPr="006A241B">
        <w:rPr>
          <w:rFonts w:ascii="Arial" w:hAnsi="Arial" w:cs="Arial"/>
          <w:sz w:val="22"/>
        </w:rPr>
        <w:t xml:space="preserve"> ve formátu *.</w:t>
      </w:r>
      <w:proofErr w:type="spellStart"/>
      <w:r w:rsidR="00C31CC2" w:rsidRPr="006A241B">
        <w:rPr>
          <w:rFonts w:ascii="Arial" w:hAnsi="Arial" w:cs="Arial"/>
          <w:sz w:val="22"/>
        </w:rPr>
        <w:t>pdf</w:t>
      </w:r>
      <w:proofErr w:type="spellEnd"/>
      <w:r w:rsidR="00C31CC2" w:rsidRPr="006A241B">
        <w:rPr>
          <w:rFonts w:ascii="Arial" w:hAnsi="Arial" w:cs="Arial"/>
          <w:sz w:val="22"/>
        </w:rPr>
        <w:t xml:space="preserve"> nebo *.doc (textová část) </w:t>
      </w:r>
      <w:r w:rsidR="00C31CC2">
        <w:rPr>
          <w:rFonts w:ascii="Arial" w:hAnsi="Arial" w:cs="Arial"/>
          <w:sz w:val="22"/>
        </w:rPr>
        <w:t>a d</w:t>
      </w:r>
      <w:r w:rsidR="00C31CC2" w:rsidRPr="006A241B">
        <w:rPr>
          <w:rFonts w:ascii="Arial" w:hAnsi="Arial" w:cs="Arial"/>
          <w:sz w:val="22"/>
        </w:rPr>
        <w:t xml:space="preserve">igitální data čistopisu územního plánu ve formátu </w:t>
      </w:r>
      <w:proofErr w:type="spellStart"/>
      <w:r w:rsidR="00C31CC2" w:rsidRPr="006A241B">
        <w:rPr>
          <w:rFonts w:ascii="Arial" w:hAnsi="Arial" w:cs="Arial"/>
          <w:sz w:val="22"/>
        </w:rPr>
        <w:t>ArcGIS</w:t>
      </w:r>
      <w:proofErr w:type="spellEnd"/>
      <w:r w:rsidR="00C31CC2" w:rsidRPr="006A241B">
        <w:rPr>
          <w:rFonts w:ascii="Arial" w:hAnsi="Arial" w:cs="Arial"/>
          <w:sz w:val="22"/>
        </w:rPr>
        <w:t>.</w:t>
      </w:r>
    </w:p>
    <w:p w:rsidR="00930263" w:rsidRDefault="00930263">
      <w:pPr>
        <w:rPr>
          <w:rFonts w:ascii="Arial" w:hAnsi="Arial" w:cs="Arial"/>
          <w:sz w:val="22"/>
        </w:rPr>
      </w:pPr>
    </w:p>
    <w:p w:rsidR="005F4500" w:rsidRDefault="005F4500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 xml:space="preserve">6) Příjemci </w:t>
      </w:r>
      <w:r w:rsidR="00C27749">
        <w:rPr>
          <w:rFonts w:ascii="Arial" w:hAnsi="Arial" w:cs="Arial"/>
          <w:b/>
          <w:bCs/>
          <w:sz w:val="22"/>
          <w:szCs w:val="24"/>
        </w:rPr>
        <w:t>dotace</w:t>
      </w:r>
      <w:r>
        <w:rPr>
          <w:rFonts w:ascii="Arial" w:hAnsi="Arial" w:cs="Arial"/>
          <w:b/>
          <w:bCs/>
          <w:sz w:val="22"/>
          <w:szCs w:val="24"/>
        </w:rPr>
        <w:t>:</w:t>
      </w:r>
    </w:p>
    <w:p w:rsidR="00C71137" w:rsidRPr="00815EDD" w:rsidRDefault="00815EDD" w:rsidP="00815EDD">
      <w:pPr>
        <w:rPr>
          <w:rFonts w:ascii="Arial" w:hAnsi="Arial" w:cs="Arial"/>
          <w:iCs/>
          <w:sz w:val="22"/>
        </w:rPr>
      </w:pPr>
      <w:r w:rsidRPr="00815EDD">
        <w:rPr>
          <w:rFonts w:ascii="Arial" w:hAnsi="Arial" w:cs="Arial"/>
          <w:sz w:val="22"/>
        </w:rPr>
        <w:t xml:space="preserve">Obce </w:t>
      </w:r>
      <w:r w:rsidR="003D34B4">
        <w:rPr>
          <w:rFonts w:ascii="Arial" w:hAnsi="Arial" w:cs="Arial"/>
          <w:sz w:val="22"/>
        </w:rPr>
        <w:t xml:space="preserve">na území </w:t>
      </w:r>
      <w:r w:rsidRPr="00815EDD">
        <w:rPr>
          <w:rFonts w:ascii="Arial" w:hAnsi="Arial" w:cs="Arial"/>
          <w:sz w:val="22"/>
        </w:rPr>
        <w:t>Kraje Vysočina.</w:t>
      </w:r>
    </w:p>
    <w:p w:rsidR="005F4500" w:rsidRDefault="005F4500">
      <w:pPr>
        <w:rPr>
          <w:rFonts w:ascii="Arial" w:hAnsi="Arial" w:cs="Arial"/>
          <w:b/>
          <w:bCs/>
          <w:sz w:val="22"/>
          <w:szCs w:val="24"/>
        </w:rPr>
      </w:pPr>
    </w:p>
    <w:p w:rsidR="005F4500" w:rsidRDefault="005F4500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7) Lokalizace projektů:</w:t>
      </w:r>
    </w:p>
    <w:p w:rsidR="005F4500" w:rsidRDefault="005F4500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Kraj Vysočina</w:t>
      </w:r>
    </w:p>
    <w:p w:rsidR="005F4500" w:rsidRDefault="005F4500">
      <w:pPr>
        <w:rPr>
          <w:rFonts w:ascii="Arial" w:hAnsi="Arial" w:cs="Arial"/>
          <w:b/>
          <w:bCs/>
          <w:sz w:val="22"/>
          <w:szCs w:val="24"/>
        </w:rPr>
      </w:pPr>
    </w:p>
    <w:p w:rsidR="005F4500" w:rsidRDefault="005F4500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 xml:space="preserve">8) </w:t>
      </w:r>
      <w:r w:rsidR="00BB11A1">
        <w:rPr>
          <w:rFonts w:ascii="Arial" w:hAnsi="Arial" w:cs="Arial"/>
          <w:b/>
          <w:bCs/>
          <w:sz w:val="22"/>
          <w:szCs w:val="24"/>
        </w:rPr>
        <w:t xml:space="preserve">Uznatelné a neuznatelné </w:t>
      </w:r>
      <w:r w:rsidR="00CC456E">
        <w:rPr>
          <w:rFonts w:ascii="Arial" w:hAnsi="Arial" w:cs="Arial"/>
          <w:b/>
          <w:bCs/>
          <w:sz w:val="22"/>
          <w:szCs w:val="24"/>
        </w:rPr>
        <w:t>náklady</w:t>
      </w:r>
      <w:r>
        <w:rPr>
          <w:rFonts w:ascii="Arial" w:hAnsi="Arial" w:cs="Arial"/>
          <w:b/>
          <w:bCs/>
          <w:sz w:val="22"/>
          <w:szCs w:val="24"/>
        </w:rPr>
        <w:t>:</w:t>
      </w:r>
    </w:p>
    <w:p w:rsidR="005F4500" w:rsidRDefault="005F4500">
      <w:pPr>
        <w:numPr>
          <w:ilvl w:val="0"/>
          <w:numId w:val="5"/>
        </w:num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Vynaložené náklady musí být nezbytné pro uskutečnění projektu a musí odpovídat zásadám zdravého finančního řízení, zvláště efektivnosti a hospodárnosti</w:t>
      </w:r>
      <w:r w:rsidR="0002655E">
        <w:rPr>
          <w:rFonts w:ascii="Arial" w:hAnsi="Arial" w:cs="Arial"/>
          <w:sz w:val="22"/>
          <w:szCs w:val="24"/>
        </w:rPr>
        <w:t>.</w:t>
      </w:r>
    </w:p>
    <w:p w:rsidR="005F4500" w:rsidRDefault="00CC456E">
      <w:pPr>
        <w:numPr>
          <w:ilvl w:val="0"/>
          <w:numId w:val="5"/>
        </w:num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N</w:t>
      </w:r>
      <w:r w:rsidR="005F4500">
        <w:rPr>
          <w:rFonts w:ascii="Arial" w:hAnsi="Arial" w:cs="Arial"/>
          <w:sz w:val="22"/>
          <w:szCs w:val="24"/>
        </w:rPr>
        <w:t xml:space="preserve">áklady musí být prokazatelně vynaloženy během </w:t>
      </w:r>
      <w:r w:rsidR="002017AD">
        <w:rPr>
          <w:rFonts w:ascii="Arial" w:hAnsi="Arial" w:cs="Arial"/>
          <w:sz w:val="22"/>
          <w:szCs w:val="24"/>
        </w:rPr>
        <w:t xml:space="preserve">realizace </w:t>
      </w:r>
      <w:r w:rsidR="005F4500">
        <w:rPr>
          <w:rFonts w:ascii="Arial" w:hAnsi="Arial" w:cs="Arial"/>
          <w:sz w:val="22"/>
          <w:szCs w:val="24"/>
        </w:rPr>
        <w:t xml:space="preserve">projektu, zaneseny v účetnictví žadatele a musí být doloženy </w:t>
      </w:r>
      <w:r w:rsidR="00CA3A91">
        <w:rPr>
          <w:rFonts w:ascii="Arial" w:hAnsi="Arial" w:cs="Arial"/>
          <w:sz w:val="22"/>
          <w:szCs w:val="24"/>
        </w:rPr>
        <w:t>účetními</w:t>
      </w:r>
      <w:r w:rsidR="005F4500">
        <w:rPr>
          <w:rFonts w:ascii="Arial" w:hAnsi="Arial" w:cs="Arial"/>
          <w:sz w:val="22"/>
          <w:szCs w:val="24"/>
        </w:rPr>
        <w:t xml:space="preserve"> doklady</w:t>
      </w:r>
      <w:r w:rsidR="0002655E">
        <w:rPr>
          <w:rFonts w:ascii="Arial" w:hAnsi="Arial" w:cs="Arial"/>
          <w:sz w:val="22"/>
          <w:szCs w:val="24"/>
        </w:rPr>
        <w:t>.</w:t>
      </w:r>
    </w:p>
    <w:p w:rsidR="00F52A48" w:rsidRPr="00417099" w:rsidRDefault="00F52A48" w:rsidP="007B0EF6">
      <w:pPr>
        <w:numPr>
          <w:ilvl w:val="0"/>
          <w:numId w:val="5"/>
        </w:numPr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2"/>
        </w:rPr>
        <w:t xml:space="preserve">Projekt popsaný v žádosti se musí skládat pouze z uznatelných nákladů. V případě, že obsahem žádosti budou i neuznatelné náklady popsané níže, bude žádost vyřazena z dalšího hodnocení z důvodu administrativního nesouladu. </w:t>
      </w:r>
    </w:p>
    <w:p w:rsidR="002977AA" w:rsidRPr="00930263" w:rsidRDefault="002977AA" w:rsidP="007B0EF6">
      <w:pPr>
        <w:numPr>
          <w:ilvl w:val="0"/>
          <w:numId w:val="5"/>
        </w:num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</w:rPr>
        <w:t xml:space="preserve">Mezi neuznatelné náklady patří: platby daní a poplatků státnímu rozpočtu, daň z přidané hodnoty (platí pro plátce DPH, pokud má </w:t>
      </w:r>
      <w:r>
        <w:rPr>
          <w:rFonts w:ascii="Arial" w:hAnsi="Arial" w:cs="Arial"/>
          <w:bCs/>
          <w:sz w:val="22"/>
        </w:rPr>
        <w:t>u zdanitelných plnění přijatých v souvislosti s financováním daného projektu nárok na odpočet daně z přidané hodnoty – v plné výši nebo krácený nebo v poměrné výši</w:t>
      </w:r>
      <w:r>
        <w:rPr>
          <w:rFonts w:ascii="Arial" w:hAnsi="Arial" w:cs="Arial"/>
          <w:sz w:val="22"/>
        </w:rPr>
        <w:t xml:space="preserve">), alkohol a tabákové výrobky, </w:t>
      </w:r>
      <w:r>
        <w:rPr>
          <w:rFonts w:ascii="Arial" w:hAnsi="Arial" w:cs="Arial"/>
          <w:sz w:val="22"/>
          <w:szCs w:val="22"/>
        </w:rPr>
        <w:t>správní poplatky,</w:t>
      </w:r>
      <w:r>
        <w:rPr>
          <w:rFonts w:ascii="Arial" w:hAnsi="Arial" w:cs="Arial"/>
          <w:sz w:val="22"/>
          <w:szCs w:val="24"/>
        </w:rPr>
        <w:t xml:space="preserve"> </w:t>
      </w:r>
      <w:r w:rsidRPr="005765A5">
        <w:rPr>
          <w:rFonts w:ascii="Arial" w:hAnsi="Arial" w:cs="Arial"/>
          <w:sz w:val="22"/>
          <w:szCs w:val="24"/>
        </w:rPr>
        <w:t>náklady na nákup věcí osobní potřeby, které nesouvisejí s realizací projektu,</w:t>
      </w:r>
      <w:r>
        <w:rPr>
          <w:rFonts w:ascii="Arial" w:hAnsi="Arial" w:cs="Arial"/>
          <w:sz w:val="22"/>
          <w:szCs w:val="24"/>
        </w:rPr>
        <w:t xml:space="preserve"> penále, pokuty, zálohové platby neuhrazené a nevyúčtované v době realizace projektu, náklady spojené se zpracováním doplňujících průzkumů a rozborů a zadáním územního plánu</w:t>
      </w:r>
      <w:r w:rsidRPr="00EB179E">
        <w:rPr>
          <w:rFonts w:ascii="Arial" w:hAnsi="Arial" w:cs="Arial"/>
          <w:sz w:val="22"/>
          <w:szCs w:val="24"/>
        </w:rPr>
        <w:t>,</w:t>
      </w:r>
      <w:r>
        <w:rPr>
          <w:rFonts w:ascii="Arial" w:hAnsi="Arial" w:cs="Arial"/>
          <w:sz w:val="22"/>
          <w:szCs w:val="24"/>
        </w:rPr>
        <w:t xml:space="preserve"> </w:t>
      </w:r>
      <w:r w:rsidRPr="00EB179E">
        <w:rPr>
          <w:rFonts w:ascii="Arial" w:hAnsi="Arial" w:cs="Arial"/>
          <w:sz w:val="22"/>
          <w:szCs w:val="24"/>
        </w:rPr>
        <w:t>náklady na reprezentaci</w:t>
      </w:r>
      <w:r>
        <w:rPr>
          <w:rFonts w:ascii="Arial" w:hAnsi="Arial" w:cs="Arial"/>
          <w:sz w:val="22"/>
          <w:szCs w:val="24"/>
        </w:rPr>
        <w:t xml:space="preserve"> a publicitu</w:t>
      </w:r>
      <w:r w:rsidR="00930263">
        <w:rPr>
          <w:rFonts w:ascii="Arial" w:hAnsi="Arial" w:cs="Arial"/>
          <w:sz w:val="22"/>
          <w:szCs w:val="24"/>
        </w:rPr>
        <w:t>.</w:t>
      </w:r>
    </w:p>
    <w:p w:rsidR="00930263" w:rsidRPr="00417099" w:rsidRDefault="00930263" w:rsidP="007B0EF6">
      <w:pPr>
        <w:numPr>
          <w:ilvl w:val="0"/>
          <w:numId w:val="5"/>
        </w:numPr>
        <w:rPr>
          <w:rFonts w:ascii="Arial" w:hAnsi="Arial" w:cs="Arial"/>
          <w:i/>
          <w:iCs/>
          <w:sz w:val="22"/>
        </w:rPr>
      </w:pPr>
      <w:r w:rsidRPr="00417099">
        <w:rPr>
          <w:rFonts w:ascii="Arial" w:hAnsi="Arial" w:cs="Arial"/>
          <w:sz w:val="22"/>
        </w:rPr>
        <w:t xml:space="preserve">Mezi uznatelné náklady patří: </w:t>
      </w:r>
      <w:r w:rsidRPr="00417099">
        <w:rPr>
          <w:rFonts w:ascii="Arial" w:hAnsi="Arial" w:cs="Arial"/>
          <w:sz w:val="22"/>
          <w:szCs w:val="24"/>
        </w:rPr>
        <w:t>investiční nákupy a související výdaje, nákup ostatních služeb (dokumentace návrhu územního plánu pro společné jednání</w:t>
      </w:r>
      <w:r w:rsidRPr="00417099">
        <w:rPr>
          <w:rFonts w:ascii="Arial" w:hAnsi="Arial" w:cs="Arial"/>
          <w:sz w:val="22"/>
          <w:szCs w:val="24"/>
          <w:lang w:val="en-US"/>
        </w:rPr>
        <w:t>;</w:t>
      </w:r>
      <w:r w:rsidRPr="00417099">
        <w:rPr>
          <w:rFonts w:ascii="Arial" w:hAnsi="Arial" w:cs="Arial"/>
          <w:sz w:val="22"/>
          <w:szCs w:val="24"/>
        </w:rPr>
        <w:t xml:space="preserve"> vyhodnocení vlivu územního plánu na udržitelný rozvoj území, pokud dotčený orgán ve svém stanovisku uplatnil požadavek na zpracování vyhodnocení z hlediska vlivů na životní prostředí (SEA) včetně zpracování hodnocení důsledků na soustavu Natura 2000</w:t>
      </w:r>
      <w:r w:rsidRPr="00417099">
        <w:rPr>
          <w:rFonts w:ascii="Arial" w:hAnsi="Arial" w:cs="Arial"/>
          <w:sz w:val="22"/>
          <w:szCs w:val="24"/>
          <w:lang w:val="en-US"/>
        </w:rPr>
        <w:t>;</w:t>
      </w:r>
      <w:r w:rsidRPr="00417099">
        <w:rPr>
          <w:rFonts w:ascii="Arial" w:hAnsi="Arial" w:cs="Arial"/>
          <w:sz w:val="22"/>
          <w:szCs w:val="24"/>
        </w:rPr>
        <w:t xml:space="preserve"> nezbytné </w:t>
      </w:r>
      <w:r w:rsidRPr="00417099">
        <w:rPr>
          <w:rFonts w:ascii="Arial" w:hAnsi="Arial" w:cs="Arial"/>
          <w:sz w:val="22"/>
        </w:rPr>
        <w:t>náklady na pořízení mapových podkladů - digitalizace mapových podkladů</w:t>
      </w:r>
      <w:r w:rsidR="00D35C88">
        <w:rPr>
          <w:rFonts w:ascii="Arial" w:hAnsi="Arial" w:cs="Arial"/>
          <w:sz w:val="22"/>
        </w:rPr>
        <w:t>).</w:t>
      </w:r>
    </w:p>
    <w:p w:rsidR="005765A5" w:rsidRPr="007C400A" w:rsidRDefault="005765A5" w:rsidP="005765A5">
      <w:pPr>
        <w:numPr>
          <w:ilvl w:val="0"/>
          <w:numId w:val="5"/>
        </w:numPr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2"/>
        </w:rPr>
        <w:t>Vymezení neuznatelných a uznatelných nákladů vychází z definic jednotlivých položek druhového třídění rozpočtové skladby uvedených ve vyhlášce Ministerstva financí č. 323/2002 Sb., o rozpočtové skladbě.</w:t>
      </w:r>
    </w:p>
    <w:p w:rsidR="00930263" w:rsidRPr="00183E67" w:rsidRDefault="00930263" w:rsidP="00930263">
      <w:pPr>
        <w:rPr>
          <w:rFonts w:ascii="Arial" w:hAnsi="Arial" w:cs="Arial"/>
          <w:i/>
          <w:iCs/>
          <w:sz w:val="22"/>
        </w:rPr>
      </w:pPr>
    </w:p>
    <w:p w:rsidR="003F7A18" w:rsidRDefault="00BF27A7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 xml:space="preserve">9) </w:t>
      </w:r>
      <w:r w:rsidR="003F7A18">
        <w:rPr>
          <w:rFonts w:ascii="Arial" w:hAnsi="Arial" w:cs="Arial"/>
          <w:b/>
          <w:bCs/>
          <w:sz w:val="22"/>
          <w:szCs w:val="24"/>
        </w:rPr>
        <w:t>Kritéria pro hodnocení žádostí</w:t>
      </w:r>
    </w:p>
    <w:p w:rsidR="003F7A18" w:rsidRPr="003F7A18" w:rsidRDefault="003F7A18">
      <w:pPr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bCs/>
          <w:sz w:val="22"/>
          <w:szCs w:val="24"/>
        </w:rPr>
        <w:t>U všech doručených žádostí bude provedena kontrola administrativního souladu žádostí se všemi podmínkami uvedenými ve výzvě. Všechny žádosti,</w:t>
      </w:r>
      <w:r w:rsidR="005839E5">
        <w:rPr>
          <w:rFonts w:ascii="Arial" w:hAnsi="Arial" w:cs="Arial"/>
          <w:bCs/>
          <w:sz w:val="22"/>
          <w:szCs w:val="24"/>
        </w:rPr>
        <w:t xml:space="preserve"> je</w:t>
      </w:r>
      <w:r>
        <w:rPr>
          <w:rFonts w:ascii="Arial" w:hAnsi="Arial" w:cs="Arial"/>
          <w:bCs/>
          <w:sz w:val="22"/>
          <w:szCs w:val="24"/>
        </w:rPr>
        <w:t>ž budou v souladu se všemi podmínkami uvedenými ve výzvě, obdrží dotaci.</w:t>
      </w:r>
    </w:p>
    <w:p w:rsidR="00BF27A7" w:rsidRDefault="003F7A18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O p</w:t>
      </w:r>
      <w:r w:rsidR="00BF27A7">
        <w:rPr>
          <w:rFonts w:ascii="Arial" w:hAnsi="Arial" w:cs="Arial"/>
          <w:b/>
          <w:bCs/>
          <w:sz w:val="22"/>
          <w:szCs w:val="24"/>
        </w:rPr>
        <w:t>řiznání dotace</w:t>
      </w:r>
      <w:r>
        <w:rPr>
          <w:rFonts w:ascii="Arial" w:hAnsi="Arial" w:cs="Arial"/>
          <w:b/>
          <w:bCs/>
          <w:sz w:val="22"/>
          <w:szCs w:val="24"/>
        </w:rPr>
        <w:t xml:space="preserve"> konkrétním žadatelům rozhoduje </w:t>
      </w:r>
      <w:r w:rsidR="005765A5">
        <w:rPr>
          <w:rFonts w:ascii="Arial" w:hAnsi="Arial" w:cs="Arial"/>
          <w:b/>
          <w:bCs/>
          <w:sz w:val="22"/>
          <w:szCs w:val="24"/>
        </w:rPr>
        <w:t>příslušný orgán kraje</w:t>
      </w:r>
      <w:r>
        <w:rPr>
          <w:rFonts w:ascii="Arial" w:hAnsi="Arial" w:cs="Arial"/>
          <w:b/>
          <w:bCs/>
          <w:sz w:val="22"/>
          <w:szCs w:val="24"/>
        </w:rPr>
        <w:t>.</w:t>
      </w:r>
    </w:p>
    <w:p w:rsidR="00BF27A7" w:rsidRPr="00BF27A7" w:rsidRDefault="00BF27A7">
      <w:pPr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bCs/>
          <w:sz w:val="22"/>
          <w:szCs w:val="24"/>
        </w:rPr>
        <w:t xml:space="preserve">O poskytnutí dotace v rámci programu bude rozhodnuto nejpozději </w:t>
      </w:r>
      <w:r w:rsidR="00B45524" w:rsidRPr="000E7F28">
        <w:rPr>
          <w:rFonts w:ascii="Arial" w:hAnsi="Arial" w:cs="Arial"/>
          <w:bCs/>
          <w:sz w:val="22"/>
          <w:szCs w:val="24"/>
        </w:rPr>
        <w:t xml:space="preserve">do </w:t>
      </w:r>
      <w:r w:rsidR="000E7F28" w:rsidRPr="000E7F28">
        <w:rPr>
          <w:rFonts w:ascii="Arial" w:hAnsi="Arial" w:cs="Arial"/>
          <w:bCs/>
          <w:sz w:val="22"/>
          <w:szCs w:val="24"/>
        </w:rPr>
        <w:t>30. 6. 2019</w:t>
      </w:r>
      <w:r w:rsidRPr="000E7F28">
        <w:rPr>
          <w:rFonts w:ascii="Arial" w:hAnsi="Arial" w:cs="Arial"/>
          <w:bCs/>
          <w:sz w:val="22"/>
          <w:szCs w:val="24"/>
        </w:rPr>
        <w:t xml:space="preserve"> </w:t>
      </w:r>
      <w:r>
        <w:rPr>
          <w:rFonts w:ascii="Arial" w:hAnsi="Arial" w:cs="Arial"/>
          <w:bCs/>
          <w:sz w:val="22"/>
          <w:szCs w:val="24"/>
        </w:rPr>
        <w:t>a tato informace bude zveřejněna na webových stránkách Fondu Vysočiny (www.fondvysociny.cz) – odkaz „Vyhodnocené programy</w:t>
      </w:r>
      <w:r w:rsidR="00B769AB">
        <w:rPr>
          <w:rFonts w:ascii="Arial" w:hAnsi="Arial" w:cs="Arial"/>
          <w:bCs/>
          <w:sz w:val="22"/>
          <w:szCs w:val="24"/>
        </w:rPr>
        <w:t xml:space="preserve">“ nejpozději do 30 dnů od tohoto rozhodnutí. Žadatelé, </w:t>
      </w:r>
      <w:r w:rsidR="00B769AB">
        <w:rPr>
          <w:rFonts w:ascii="Arial" w:hAnsi="Arial" w:cs="Arial"/>
          <w:bCs/>
          <w:sz w:val="22"/>
          <w:szCs w:val="24"/>
        </w:rPr>
        <w:lastRenderedPageBreak/>
        <w:t xml:space="preserve">kterým nebude poskytnuta </w:t>
      </w:r>
      <w:r w:rsidR="005839E5">
        <w:rPr>
          <w:rFonts w:ascii="Arial" w:hAnsi="Arial" w:cs="Arial"/>
          <w:bCs/>
          <w:sz w:val="22"/>
          <w:szCs w:val="24"/>
        </w:rPr>
        <w:t>dotace</w:t>
      </w:r>
      <w:r w:rsidR="00B769AB">
        <w:rPr>
          <w:rFonts w:ascii="Arial" w:hAnsi="Arial" w:cs="Arial"/>
          <w:bCs/>
          <w:sz w:val="22"/>
          <w:szCs w:val="24"/>
        </w:rPr>
        <w:t>, budou informování garantem prostřednictvím e-mailu uvedeného v žádosti.</w:t>
      </w:r>
    </w:p>
    <w:p w:rsidR="00F8003A" w:rsidRDefault="00F8003A">
      <w:pPr>
        <w:rPr>
          <w:rFonts w:ascii="Arial" w:hAnsi="Arial" w:cs="Arial"/>
          <w:b/>
          <w:bCs/>
          <w:sz w:val="22"/>
          <w:szCs w:val="24"/>
        </w:rPr>
      </w:pPr>
    </w:p>
    <w:p w:rsidR="005F4500" w:rsidRDefault="00BF27A7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10</w:t>
      </w:r>
      <w:r w:rsidR="005F4500">
        <w:rPr>
          <w:rFonts w:ascii="Arial" w:hAnsi="Arial" w:cs="Arial"/>
          <w:b/>
          <w:bCs/>
          <w:sz w:val="22"/>
          <w:szCs w:val="24"/>
        </w:rPr>
        <w:t>) Mini</w:t>
      </w:r>
      <w:r w:rsidR="005E6BF3">
        <w:rPr>
          <w:rFonts w:ascii="Arial" w:hAnsi="Arial" w:cs="Arial"/>
          <w:b/>
          <w:bCs/>
          <w:sz w:val="22"/>
          <w:szCs w:val="24"/>
        </w:rPr>
        <w:t>mální a maximální výše dotace</w:t>
      </w:r>
      <w:r w:rsidR="005F4500">
        <w:rPr>
          <w:rFonts w:ascii="Arial" w:hAnsi="Arial" w:cs="Arial"/>
          <w:b/>
          <w:bCs/>
          <w:sz w:val="22"/>
          <w:szCs w:val="24"/>
        </w:rPr>
        <w:t>:</w:t>
      </w:r>
    </w:p>
    <w:p w:rsidR="005839E5" w:rsidRPr="00183C24" w:rsidRDefault="005F4500" w:rsidP="00EC7766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Minimální výše </w:t>
      </w:r>
      <w:r w:rsidR="00B701F5">
        <w:rPr>
          <w:rFonts w:ascii="Arial" w:hAnsi="Arial" w:cs="Arial"/>
          <w:sz w:val="22"/>
          <w:szCs w:val="24"/>
        </w:rPr>
        <w:t>dotace</w:t>
      </w:r>
      <w:r>
        <w:rPr>
          <w:rFonts w:ascii="Arial" w:hAnsi="Arial" w:cs="Arial"/>
          <w:sz w:val="22"/>
          <w:szCs w:val="24"/>
        </w:rPr>
        <w:t xml:space="preserve"> </w:t>
      </w:r>
      <w:r w:rsidR="00B701F5">
        <w:rPr>
          <w:rFonts w:ascii="Arial" w:hAnsi="Arial" w:cs="Arial"/>
          <w:sz w:val="22"/>
          <w:szCs w:val="24"/>
        </w:rPr>
        <w:t>požadované v žádosti o poskytnutí dotace</w:t>
      </w:r>
      <w:r>
        <w:rPr>
          <w:rFonts w:ascii="Arial" w:hAnsi="Arial" w:cs="Arial"/>
          <w:sz w:val="22"/>
          <w:szCs w:val="24"/>
        </w:rPr>
        <w:t xml:space="preserve"> na jeden projekt je </w:t>
      </w:r>
      <w:r w:rsidR="005839E5">
        <w:rPr>
          <w:rFonts w:ascii="Arial" w:hAnsi="Arial" w:cs="Arial"/>
          <w:sz w:val="22"/>
          <w:szCs w:val="24"/>
        </w:rPr>
        <w:t>5</w:t>
      </w:r>
      <w:r w:rsidR="0043243F">
        <w:rPr>
          <w:rFonts w:ascii="Arial" w:hAnsi="Arial" w:cs="Arial"/>
          <w:sz w:val="22"/>
          <w:szCs w:val="24"/>
        </w:rPr>
        <w:t>0</w:t>
      </w:r>
      <w:r w:rsidR="00B701F5">
        <w:rPr>
          <w:rFonts w:ascii="Arial" w:hAnsi="Arial" w:cs="Arial"/>
          <w:sz w:val="22"/>
          <w:szCs w:val="24"/>
        </w:rPr>
        <w:t> </w:t>
      </w:r>
      <w:r w:rsidR="0043243F">
        <w:rPr>
          <w:rFonts w:ascii="Arial" w:hAnsi="Arial" w:cs="Arial"/>
          <w:sz w:val="22"/>
          <w:szCs w:val="24"/>
        </w:rPr>
        <w:t>000</w:t>
      </w:r>
      <w:r w:rsidR="00B701F5">
        <w:rPr>
          <w:rFonts w:ascii="Arial" w:hAnsi="Arial" w:cs="Arial"/>
          <w:sz w:val="22"/>
          <w:szCs w:val="24"/>
        </w:rPr>
        <w:t> </w:t>
      </w:r>
      <w:r>
        <w:rPr>
          <w:rFonts w:ascii="Arial" w:hAnsi="Arial" w:cs="Arial"/>
          <w:sz w:val="22"/>
          <w:szCs w:val="24"/>
        </w:rPr>
        <w:t xml:space="preserve">Kč, maximální výše </w:t>
      </w:r>
      <w:r w:rsidR="00107CF9">
        <w:rPr>
          <w:rFonts w:ascii="Arial" w:hAnsi="Arial" w:cs="Arial"/>
          <w:sz w:val="22"/>
          <w:szCs w:val="24"/>
        </w:rPr>
        <w:t>dotace</w:t>
      </w:r>
      <w:r>
        <w:rPr>
          <w:rFonts w:ascii="Arial" w:hAnsi="Arial" w:cs="Arial"/>
          <w:sz w:val="22"/>
          <w:szCs w:val="24"/>
        </w:rPr>
        <w:t xml:space="preserve"> </w:t>
      </w:r>
      <w:r w:rsidR="005839E5" w:rsidRPr="00183C24">
        <w:rPr>
          <w:rFonts w:ascii="Arial" w:hAnsi="Arial" w:cs="Arial"/>
          <w:sz w:val="22"/>
          <w:szCs w:val="24"/>
        </w:rPr>
        <w:t>vychází z</w:t>
      </w:r>
      <w:r w:rsidR="00EB79F9">
        <w:rPr>
          <w:rFonts w:ascii="Arial" w:hAnsi="Arial" w:cs="Arial"/>
          <w:sz w:val="22"/>
          <w:szCs w:val="24"/>
        </w:rPr>
        <w:t xml:space="preserve">  </w:t>
      </w:r>
      <w:r w:rsidR="005839E5" w:rsidRPr="00183C24">
        <w:rPr>
          <w:rFonts w:ascii="Arial" w:hAnsi="Arial" w:cs="Arial"/>
          <w:sz w:val="22"/>
          <w:szCs w:val="24"/>
        </w:rPr>
        <w:t>ceny návrhu územního plánu pro společné jednání</w:t>
      </w:r>
      <w:r w:rsidR="0086474B">
        <w:rPr>
          <w:rFonts w:ascii="Arial" w:hAnsi="Arial" w:cs="Arial"/>
          <w:sz w:val="22"/>
          <w:szCs w:val="24"/>
        </w:rPr>
        <w:t xml:space="preserve"> uvedené ve smlouvě o dílo </w:t>
      </w:r>
      <w:r w:rsidR="00A61413">
        <w:rPr>
          <w:rFonts w:ascii="Arial" w:hAnsi="Arial" w:cs="Arial"/>
          <w:sz w:val="22"/>
          <w:szCs w:val="24"/>
        </w:rPr>
        <w:t xml:space="preserve">uzavřené obcí </w:t>
      </w:r>
      <w:r w:rsidR="0086474B">
        <w:rPr>
          <w:rFonts w:ascii="Arial" w:hAnsi="Arial" w:cs="Arial"/>
          <w:sz w:val="22"/>
          <w:szCs w:val="24"/>
        </w:rPr>
        <w:t>s</w:t>
      </w:r>
      <w:r w:rsidR="00A61413">
        <w:rPr>
          <w:rFonts w:ascii="Arial" w:hAnsi="Arial" w:cs="Arial"/>
          <w:sz w:val="22"/>
          <w:szCs w:val="24"/>
        </w:rPr>
        <w:t> </w:t>
      </w:r>
      <w:r w:rsidR="0086474B">
        <w:rPr>
          <w:rFonts w:ascii="Arial" w:hAnsi="Arial" w:cs="Arial"/>
          <w:sz w:val="22"/>
          <w:szCs w:val="24"/>
        </w:rPr>
        <w:t>projektantem</w:t>
      </w:r>
      <w:r w:rsidR="00A61413">
        <w:rPr>
          <w:rFonts w:ascii="Arial" w:hAnsi="Arial" w:cs="Arial"/>
          <w:sz w:val="22"/>
          <w:szCs w:val="24"/>
        </w:rPr>
        <w:t xml:space="preserve"> (</w:t>
      </w:r>
      <w:r w:rsidR="00C31CC2">
        <w:rPr>
          <w:rFonts w:ascii="Arial" w:hAnsi="Arial" w:cs="Arial"/>
          <w:sz w:val="22"/>
          <w:szCs w:val="24"/>
        </w:rPr>
        <w:t>dále též „</w:t>
      </w:r>
      <w:r w:rsidR="00A61413">
        <w:rPr>
          <w:rFonts w:ascii="Arial" w:hAnsi="Arial" w:cs="Arial"/>
          <w:sz w:val="22"/>
          <w:szCs w:val="24"/>
        </w:rPr>
        <w:t>dohodnutá cena</w:t>
      </w:r>
      <w:r w:rsidR="00C31CC2">
        <w:rPr>
          <w:rFonts w:ascii="Arial" w:hAnsi="Arial" w:cs="Arial"/>
          <w:sz w:val="22"/>
          <w:szCs w:val="24"/>
        </w:rPr>
        <w:t>“</w:t>
      </w:r>
      <w:r w:rsidR="00A61413">
        <w:rPr>
          <w:rFonts w:ascii="Arial" w:hAnsi="Arial" w:cs="Arial"/>
          <w:sz w:val="22"/>
          <w:szCs w:val="24"/>
        </w:rPr>
        <w:t>)</w:t>
      </w:r>
      <w:r w:rsidR="000E7491">
        <w:rPr>
          <w:rFonts w:ascii="Arial" w:hAnsi="Arial" w:cs="Arial"/>
          <w:sz w:val="22"/>
          <w:szCs w:val="24"/>
        </w:rPr>
        <w:t xml:space="preserve"> dle níže uvedené tabulky:</w:t>
      </w:r>
    </w:p>
    <w:p w:rsidR="00183C24" w:rsidRDefault="00183C24" w:rsidP="00EC7766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4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5"/>
        <w:gridCol w:w="2545"/>
      </w:tblGrid>
      <w:tr w:rsidR="005765A5" w:rsidTr="00183C24">
        <w:trPr>
          <w:trHeight w:val="971"/>
          <w:jc w:val="center"/>
        </w:trPr>
        <w:tc>
          <w:tcPr>
            <w:tcW w:w="3585" w:type="dxa"/>
            <w:vAlign w:val="center"/>
          </w:tcPr>
          <w:p w:rsidR="005765A5" w:rsidRDefault="005765A5" w:rsidP="00A6141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Dohodnutá cena v Kč </w:t>
            </w:r>
          </w:p>
        </w:tc>
        <w:tc>
          <w:tcPr>
            <w:tcW w:w="2545" w:type="dxa"/>
            <w:vAlign w:val="center"/>
          </w:tcPr>
          <w:p w:rsidR="005765A5" w:rsidRDefault="005765A5" w:rsidP="00167CF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Max. výše dotace v Kč</w:t>
            </w:r>
          </w:p>
        </w:tc>
      </w:tr>
      <w:tr w:rsidR="005765A5" w:rsidTr="00183C24">
        <w:trPr>
          <w:jc w:val="center"/>
        </w:trPr>
        <w:tc>
          <w:tcPr>
            <w:tcW w:w="3585" w:type="dxa"/>
          </w:tcPr>
          <w:p w:rsidR="005765A5" w:rsidRDefault="005765A5" w:rsidP="005765A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 200 000 Kč</w:t>
            </w:r>
          </w:p>
        </w:tc>
        <w:tc>
          <w:tcPr>
            <w:tcW w:w="2545" w:type="dxa"/>
          </w:tcPr>
          <w:p w:rsidR="005765A5" w:rsidRDefault="005765A5" w:rsidP="005765A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150 000 Kč</w:t>
            </w:r>
          </w:p>
        </w:tc>
      </w:tr>
      <w:tr w:rsidR="005765A5" w:rsidTr="00183C24">
        <w:trPr>
          <w:jc w:val="center"/>
        </w:trPr>
        <w:tc>
          <w:tcPr>
            <w:tcW w:w="3585" w:type="dxa"/>
          </w:tcPr>
          <w:p w:rsidR="005765A5" w:rsidRDefault="005765A5" w:rsidP="005765A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od 200 001 </w:t>
            </w:r>
            <w:proofErr w:type="gramStart"/>
            <w:r>
              <w:rPr>
                <w:rFonts w:ascii="Arial" w:hAnsi="Arial" w:cs="Arial"/>
                <w:sz w:val="22"/>
              </w:rPr>
              <w:t>Kč  do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400 000 Kč</w:t>
            </w:r>
          </w:p>
        </w:tc>
        <w:tc>
          <w:tcPr>
            <w:tcW w:w="2545" w:type="dxa"/>
          </w:tcPr>
          <w:p w:rsidR="005765A5" w:rsidRDefault="005765A5" w:rsidP="005765A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200 000 Kč</w:t>
            </w:r>
          </w:p>
        </w:tc>
      </w:tr>
      <w:tr w:rsidR="005765A5" w:rsidTr="00183C24">
        <w:trPr>
          <w:trHeight w:val="294"/>
          <w:jc w:val="center"/>
        </w:trPr>
        <w:tc>
          <w:tcPr>
            <w:tcW w:w="3585" w:type="dxa"/>
          </w:tcPr>
          <w:p w:rsidR="005765A5" w:rsidRDefault="005765A5" w:rsidP="005765A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od 400 001 Kč</w:t>
            </w:r>
          </w:p>
        </w:tc>
        <w:tc>
          <w:tcPr>
            <w:tcW w:w="2545" w:type="dxa"/>
          </w:tcPr>
          <w:p w:rsidR="005765A5" w:rsidRDefault="005765A5" w:rsidP="005765A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250 000 Kč</w:t>
            </w:r>
          </w:p>
        </w:tc>
      </w:tr>
    </w:tbl>
    <w:p w:rsidR="005839E5" w:rsidRPr="00183C24" w:rsidRDefault="005839E5" w:rsidP="00183C24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4"/>
        </w:rPr>
      </w:pPr>
    </w:p>
    <w:p w:rsidR="00EC7766" w:rsidRDefault="005F4500" w:rsidP="00EC7766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4"/>
        </w:rPr>
        <w:t xml:space="preserve">V rámci jednoho kola programu může žadatel </w:t>
      </w:r>
      <w:r w:rsidR="00EC7766">
        <w:rPr>
          <w:rFonts w:ascii="Arial" w:hAnsi="Arial" w:cs="Arial"/>
          <w:sz w:val="22"/>
          <w:szCs w:val="24"/>
        </w:rPr>
        <w:t>podat</w:t>
      </w:r>
      <w:r>
        <w:rPr>
          <w:rFonts w:ascii="Arial" w:hAnsi="Arial" w:cs="Arial"/>
          <w:sz w:val="22"/>
          <w:szCs w:val="24"/>
        </w:rPr>
        <w:t xml:space="preserve"> pouze jed</w:t>
      </w:r>
      <w:r w:rsidR="00EC7766">
        <w:rPr>
          <w:rFonts w:ascii="Arial" w:hAnsi="Arial" w:cs="Arial"/>
          <w:sz w:val="22"/>
          <w:szCs w:val="24"/>
        </w:rPr>
        <w:t>en</w:t>
      </w:r>
      <w:r>
        <w:rPr>
          <w:rFonts w:ascii="Arial" w:hAnsi="Arial" w:cs="Arial"/>
          <w:sz w:val="22"/>
          <w:szCs w:val="24"/>
        </w:rPr>
        <w:t xml:space="preserve"> projekt.</w:t>
      </w:r>
      <w:r w:rsidR="00EC7766">
        <w:rPr>
          <w:rFonts w:ascii="Arial" w:hAnsi="Arial" w:cs="Arial"/>
          <w:sz w:val="22"/>
          <w:szCs w:val="24"/>
        </w:rPr>
        <w:t xml:space="preserve"> </w:t>
      </w:r>
      <w:r w:rsidR="00EC7766">
        <w:rPr>
          <w:rFonts w:ascii="Arial" w:hAnsi="Arial" w:cs="Arial"/>
          <w:bCs/>
          <w:sz w:val="22"/>
          <w:szCs w:val="22"/>
        </w:rPr>
        <w:t>V případě, že bude předloženo jedním žadatelem více projektů, budou všechny projekty vyřazeny z dalšího hodnocení.</w:t>
      </w:r>
    </w:p>
    <w:p w:rsidR="00EC7766" w:rsidRDefault="00EC7766">
      <w:pPr>
        <w:rPr>
          <w:rFonts w:ascii="Arial" w:hAnsi="Arial" w:cs="Arial"/>
          <w:sz w:val="22"/>
          <w:szCs w:val="24"/>
        </w:rPr>
      </w:pPr>
    </w:p>
    <w:p w:rsidR="005F4500" w:rsidRDefault="005F4500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  <w:szCs w:val="24"/>
        </w:rPr>
        <w:t xml:space="preserve">11) Minimální podíl příjemce </w:t>
      </w:r>
      <w:r w:rsidR="00C27749">
        <w:rPr>
          <w:rFonts w:ascii="Arial" w:hAnsi="Arial" w:cs="Arial"/>
          <w:b/>
          <w:bCs/>
          <w:sz w:val="22"/>
          <w:szCs w:val="24"/>
        </w:rPr>
        <w:t>dotace</w:t>
      </w:r>
      <w:r>
        <w:rPr>
          <w:rFonts w:ascii="Arial" w:hAnsi="Arial" w:cs="Arial"/>
          <w:b/>
          <w:bCs/>
          <w:sz w:val="22"/>
          <w:szCs w:val="24"/>
        </w:rPr>
        <w:t>:</w:t>
      </w:r>
    </w:p>
    <w:p w:rsidR="005F4500" w:rsidRDefault="00183C24">
      <w:pPr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bCs/>
          <w:sz w:val="22"/>
          <w:szCs w:val="24"/>
        </w:rPr>
        <w:t>Minimální podíl příjemce dotace</w:t>
      </w:r>
      <w:r w:rsidR="00EB79F9">
        <w:rPr>
          <w:rFonts w:ascii="Arial" w:hAnsi="Arial" w:cs="Arial"/>
          <w:bCs/>
          <w:sz w:val="22"/>
          <w:szCs w:val="24"/>
        </w:rPr>
        <w:t xml:space="preserve"> se odvíjí od dohodnuté ceny za návrh územního plánu pro společné jednání a to takto:</w:t>
      </w:r>
    </w:p>
    <w:p w:rsidR="00930263" w:rsidRDefault="00930263">
      <w:pPr>
        <w:rPr>
          <w:rFonts w:ascii="Arial" w:hAnsi="Arial" w:cs="Arial"/>
          <w:bCs/>
          <w:sz w:val="22"/>
          <w:szCs w:val="24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5"/>
        <w:gridCol w:w="2470"/>
      </w:tblGrid>
      <w:tr w:rsidR="005765A5" w:rsidTr="00ED67AE">
        <w:trPr>
          <w:trHeight w:val="971"/>
          <w:jc w:val="center"/>
        </w:trPr>
        <w:tc>
          <w:tcPr>
            <w:tcW w:w="3585" w:type="dxa"/>
            <w:vAlign w:val="center"/>
          </w:tcPr>
          <w:p w:rsidR="005765A5" w:rsidRDefault="005765A5" w:rsidP="00A6141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Dohodnutá cena v Kč </w:t>
            </w:r>
          </w:p>
        </w:tc>
        <w:tc>
          <w:tcPr>
            <w:tcW w:w="2470" w:type="dxa"/>
            <w:vAlign w:val="center"/>
          </w:tcPr>
          <w:p w:rsidR="005765A5" w:rsidRDefault="005765A5" w:rsidP="000D272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Minimální podíl př</w:t>
            </w:r>
            <w:r w:rsidR="000D2721">
              <w:rPr>
                <w:rFonts w:ascii="Arial" w:hAnsi="Arial" w:cs="Arial"/>
                <w:sz w:val="22"/>
              </w:rPr>
              <w:t>í</w:t>
            </w:r>
            <w:r>
              <w:rPr>
                <w:rFonts w:ascii="Arial" w:hAnsi="Arial" w:cs="Arial"/>
                <w:sz w:val="22"/>
              </w:rPr>
              <w:t>jemce v %</w:t>
            </w:r>
          </w:p>
        </w:tc>
      </w:tr>
      <w:tr w:rsidR="005765A5" w:rsidTr="00ED67AE">
        <w:trPr>
          <w:jc w:val="center"/>
        </w:trPr>
        <w:tc>
          <w:tcPr>
            <w:tcW w:w="3585" w:type="dxa"/>
          </w:tcPr>
          <w:p w:rsidR="005765A5" w:rsidRDefault="005765A5" w:rsidP="00ED67A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 200 000 Kč</w:t>
            </w:r>
          </w:p>
        </w:tc>
        <w:tc>
          <w:tcPr>
            <w:tcW w:w="2470" w:type="dxa"/>
          </w:tcPr>
          <w:p w:rsidR="005765A5" w:rsidRDefault="005765A5" w:rsidP="00ED67A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25 %</w:t>
            </w:r>
          </w:p>
        </w:tc>
      </w:tr>
      <w:tr w:rsidR="005765A5" w:rsidTr="00ED67AE">
        <w:trPr>
          <w:jc w:val="center"/>
        </w:trPr>
        <w:tc>
          <w:tcPr>
            <w:tcW w:w="3585" w:type="dxa"/>
          </w:tcPr>
          <w:p w:rsidR="005765A5" w:rsidRDefault="005765A5" w:rsidP="00EB79F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od 200 001 Kč do 400 000 Kč</w:t>
            </w:r>
          </w:p>
        </w:tc>
        <w:tc>
          <w:tcPr>
            <w:tcW w:w="2470" w:type="dxa"/>
          </w:tcPr>
          <w:p w:rsidR="005765A5" w:rsidRDefault="005765A5" w:rsidP="00ED67A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50 %</w:t>
            </w:r>
          </w:p>
        </w:tc>
      </w:tr>
      <w:tr w:rsidR="005765A5" w:rsidTr="00ED67AE">
        <w:trPr>
          <w:trHeight w:val="294"/>
          <w:jc w:val="center"/>
        </w:trPr>
        <w:tc>
          <w:tcPr>
            <w:tcW w:w="3585" w:type="dxa"/>
          </w:tcPr>
          <w:p w:rsidR="005765A5" w:rsidRDefault="005765A5" w:rsidP="00ED67A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od 400 001 Kč</w:t>
            </w:r>
          </w:p>
        </w:tc>
        <w:tc>
          <w:tcPr>
            <w:tcW w:w="2470" w:type="dxa"/>
          </w:tcPr>
          <w:p w:rsidR="005765A5" w:rsidRDefault="005765A5" w:rsidP="00ED67A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75 %</w:t>
            </w:r>
          </w:p>
        </w:tc>
      </w:tr>
    </w:tbl>
    <w:p w:rsidR="005765A5" w:rsidRPr="00183C24" w:rsidRDefault="005765A5">
      <w:pPr>
        <w:rPr>
          <w:rFonts w:ascii="Arial" w:hAnsi="Arial" w:cs="Arial"/>
          <w:sz w:val="22"/>
          <w:szCs w:val="24"/>
        </w:rPr>
      </w:pPr>
    </w:p>
    <w:p w:rsidR="005F4500" w:rsidRDefault="005F4500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12) Časový harmonogram realizace projektu:</w:t>
      </w:r>
    </w:p>
    <w:p w:rsidR="005F4500" w:rsidRPr="00166CA2" w:rsidRDefault="00B45524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Projekt může být zahájen nejdříve</w:t>
      </w:r>
      <w:r w:rsidR="006A6C2C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po schválení zadání územního plánu zastupitelstvem obce</w:t>
      </w:r>
      <w:r w:rsidR="001D7E62" w:rsidRPr="001D7E62">
        <w:rPr>
          <w:rFonts w:ascii="Arial" w:hAnsi="Arial" w:cs="Arial"/>
          <w:sz w:val="22"/>
          <w:szCs w:val="24"/>
        </w:rPr>
        <w:t xml:space="preserve"> </w:t>
      </w:r>
      <w:r w:rsidR="001D7E62">
        <w:rPr>
          <w:rFonts w:ascii="Arial" w:hAnsi="Arial" w:cs="Arial"/>
          <w:sz w:val="22"/>
          <w:szCs w:val="24"/>
        </w:rPr>
        <w:t>a ukončen nejpozději do </w:t>
      </w:r>
      <w:r w:rsidR="00C15B32" w:rsidRPr="000E7F28">
        <w:rPr>
          <w:rFonts w:ascii="Arial" w:hAnsi="Arial" w:cs="Arial"/>
          <w:sz w:val="22"/>
          <w:szCs w:val="24"/>
        </w:rPr>
        <w:t>30. </w:t>
      </w:r>
      <w:r w:rsidR="000E7F28" w:rsidRPr="000E7F28">
        <w:rPr>
          <w:rFonts w:ascii="Arial" w:hAnsi="Arial" w:cs="Arial"/>
          <w:sz w:val="22"/>
          <w:szCs w:val="24"/>
        </w:rPr>
        <w:t>9</w:t>
      </w:r>
      <w:r w:rsidR="004501A9" w:rsidRPr="000E7F28">
        <w:rPr>
          <w:rFonts w:ascii="Arial" w:hAnsi="Arial" w:cs="Arial"/>
          <w:sz w:val="22"/>
          <w:szCs w:val="24"/>
        </w:rPr>
        <w:t>. 2020</w:t>
      </w:r>
      <w:r w:rsidRPr="000E7F28">
        <w:rPr>
          <w:rFonts w:ascii="Arial" w:hAnsi="Arial" w:cs="Arial"/>
          <w:sz w:val="22"/>
          <w:szCs w:val="24"/>
        </w:rPr>
        <w:t xml:space="preserve">. Pouze </w:t>
      </w:r>
      <w:r>
        <w:rPr>
          <w:rFonts w:ascii="Arial" w:hAnsi="Arial" w:cs="Arial"/>
          <w:sz w:val="22"/>
          <w:szCs w:val="24"/>
        </w:rPr>
        <w:t xml:space="preserve">v tomto období mohou vznikat uznatelné náklady </w:t>
      </w:r>
      <w:r w:rsidR="004B2186">
        <w:rPr>
          <w:rFonts w:ascii="Arial" w:hAnsi="Arial" w:cs="Arial"/>
          <w:sz w:val="22"/>
          <w:szCs w:val="24"/>
        </w:rPr>
        <w:t>a musí být</w:t>
      </w:r>
      <w:r w:rsidR="004B2186" w:rsidRPr="00166CA2">
        <w:rPr>
          <w:rFonts w:ascii="Arial" w:hAnsi="Arial" w:cs="Arial"/>
          <w:sz w:val="22"/>
          <w:szCs w:val="24"/>
        </w:rPr>
        <w:t xml:space="preserve"> také uhrazeny.</w:t>
      </w:r>
      <w:r w:rsidR="00075B0C">
        <w:rPr>
          <w:rFonts w:ascii="Arial" w:hAnsi="Arial" w:cs="Arial"/>
          <w:sz w:val="22"/>
          <w:szCs w:val="24"/>
        </w:rPr>
        <w:t xml:space="preserve"> </w:t>
      </w:r>
    </w:p>
    <w:p w:rsidR="003B5874" w:rsidRDefault="003B5874">
      <w:pPr>
        <w:rPr>
          <w:rFonts w:ascii="Arial" w:hAnsi="Arial" w:cs="Arial"/>
          <w:b/>
          <w:bCs/>
          <w:sz w:val="22"/>
          <w:szCs w:val="24"/>
        </w:rPr>
      </w:pPr>
    </w:p>
    <w:p w:rsidR="005F4500" w:rsidRDefault="005F4500">
      <w:pPr>
        <w:pStyle w:val="Nadpis7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13) Platební podmínky:</w:t>
      </w:r>
    </w:p>
    <w:p w:rsidR="001D7E62" w:rsidRDefault="009718C2" w:rsidP="004B6E0D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Dotace bude </w:t>
      </w:r>
      <w:r w:rsidR="005F4500">
        <w:rPr>
          <w:rFonts w:ascii="Arial" w:hAnsi="Arial" w:cs="Arial"/>
          <w:sz w:val="22"/>
          <w:szCs w:val="24"/>
        </w:rPr>
        <w:t>poskytnut</w:t>
      </w:r>
      <w:r w:rsidR="00C27749">
        <w:rPr>
          <w:rFonts w:ascii="Arial" w:hAnsi="Arial" w:cs="Arial"/>
          <w:sz w:val="22"/>
          <w:szCs w:val="24"/>
        </w:rPr>
        <w:t>a</w:t>
      </w:r>
      <w:r w:rsidR="005F4500">
        <w:rPr>
          <w:rFonts w:ascii="Arial" w:hAnsi="Arial" w:cs="Arial"/>
          <w:sz w:val="22"/>
          <w:szCs w:val="24"/>
        </w:rPr>
        <w:t xml:space="preserve"> na základě smlouvy o poskytnutí </w:t>
      </w:r>
      <w:r w:rsidR="00C27749">
        <w:rPr>
          <w:rFonts w:ascii="Arial" w:hAnsi="Arial" w:cs="Arial"/>
          <w:sz w:val="22"/>
          <w:szCs w:val="24"/>
        </w:rPr>
        <w:t>dotace,</w:t>
      </w:r>
      <w:r w:rsidR="005F4500">
        <w:rPr>
          <w:rFonts w:ascii="Arial" w:hAnsi="Arial" w:cs="Arial"/>
          <w:sz w:val="22"/>
          <w:szCs w:val="24"/>
        </w:rPr>
        <w:t xml:space="preserve"> v níž budou</w:t>
      </w:r>
      <w:r w:rsidR="00003ED3">
        <w:rPr>
          <w:rFonts w:ascii="Arial" w:hAnsi="Arial" w:cs="Arial"/>
          <w:sz w:val="22"/>
          <w:szCs w:val="24"/>
        </w:rPr>
        <w:t xml:space="preserve"> podrobněji</w:t>
      </w:r>
      <w:r w:rsidR="005F4500">
        <w:rPr>
          <w:rFonts w:ascii="Arial" w:hAnsi="Arial" w:cs="Arial"/>
          <w:sz w:val="22"/>
          <w:szCs w:val="24"/>
        </w:rPr>
        <w:t xml:space="preserve"> stanoveny podmínky čerpání finančních prostředků, způsob a termín </w:t>
      </w:r>
      <w:r w:rsidR="00003ED3">
        <w:rPr>
          <w:rFonts w:ascii="Arial" w:hAnsi="Arial" w:cs="Arial"/>
          <w:sz w:val="22"/>
          <w:szCs w:val="24"/>
        </w:rPr>
        <w:t xml:space="preserve">předložení </w:t>
      </w:r>
      <w:r w:rsidR="005F4500">
        <w:rPr>
          <w:rFonts w:ascii="Arial" w:hAnsi="Arial" w:cs="Arial"/>
          <w:sz w:val="22"/>
          <w:szCs w:val="24"/>
        </w:rPr>
        <w:t>závěrečné</w:t>
      </w:r>
      <w:r w:rsidR="00003ED3">
        <w:rPr>
          <w:rFonts w:ascii="Arial" w:hAnsi="Arial" w:cs="Arial"/>
          <w:sz w:val="22"/>
          <w:szCs w:val="24"/>
        </w:rPr>
        <w:t xml:space="preserve"> zprávy a </w:t>
      </w:r>
      <w:r>
        <w:rPr>
          <w:rFonts w:ascii="Arial" w:hAnsi="Arial" w:cs="Arial"/>
          <w:sz w:val="22"/>
          <w:szCs w:val="24"/>
        </w:rPr>
        <w:t>finančního vypořádání dotace</w:t>
      </w:r>
      <w:r w:rsidR="00003ED3">
        <w:rPr>
          <w:rFonts w:ascii="Arial" w:hAnsi="Arial" w:cs="Arial"/>
          <w:sz w:val="22"/>
          <w:szCs w:val="24"/>
        </w:rPr>
        <w:t>.</w:t>
      </w:r>
      <w:r w:rsidR="005F4500">
        <w:rPr>
          <w:rFonts w:ascii="Arial" w:hAnsi="Arial" w:cs="Arial"/>
          <w:sz w:val="22"/>
          <w:szCs w:val="24"/>
        </w:rPr>
        <w:t xml:space="preserve"> </w:t>
      </w:r>
      <w:r w:rsidR="00E9603D">
        <w:rPr>
          <w:rFonts w:ascii="Arial" w:hAnsi="Arial" w:cs="Arial"/>
          <w:sz w:val="22"/>
          <w:szCs w:val="24"/>
        </w:rPr>
        <w:t>Vzor smlouvy o poskytnutí dotace je k dispozici na www.fondvysociny.cz</w:t>
      </w:r>
      <w:r w:rsidR="00EC0101">
        <w:rPr>
          <w:rFonts w:ascii="Arial" w:hAnsi="Arial" w:cs="Arial"/>
          <w:sz w:val="22"/>
          <w:szCs w:val="24"/>
        </w:rPr>
        <w:t>.</w:t>
      </w:r>
      <w:r w:rsidR="00E9603D">
        <w:rPr>
          <w:rFonts w:ascii="Arial" w:hAnsi="Arial" w:cs="Arial"/>
          <w:sz w:val="22"/>
          <w:szCs w:val="24"/>
        </w:rPr>
        <w:t xml:space="preserve"> </w:t>
      </w:r>
    </w:p>
    <w:p w:rsidR="004B6E0D" w:rsidRPr="00A52464" w:rsidRDefault="004B6E0D" w:rsidP="004B6E0D">
      <w:pPr>
        <w:rPr>
          <w:rFonts w:ascii="Arial" w:hAnsi="Arial" w:cs="Arial"/>
          <w:sz w:val="22"/>
          <w:szCs w:val="22"/>
        </w:rPr>
      </w:pPr>
      <w:r w:rsidRPr="00D94EA7">
        <w:rPr>
          <w:rFonts w:ascii="Arial" w:hAnsi="Arial" w:cs="Arial"/>
          <w:sz w:val="22"/>
          <w:szCs w:val="22"/>
        </w:rPr>
        <w:t xml:space="preserve">Dotace bude </w:t>
      </w:r>
      <w:r>
        <w:rPr>
          <w:rFonts w:ascii="Arial" w:hAnsi="Arial" w:cs="Arial"/>
          <w:sz w:val="22"/>
          <w:szCs w:val="22"/>
        </w:rPr>
        <w:t>poskytnuta</w:t>
      </w:r>
      <w:r w:rsidRPr="00D94EA7">
        <w:rPr>
          <w:rFonts w:ascii="Arial" w:hAnsi="Arial" w:cs="Arial"/>
          <w:sz w:val="22"/>
          <w:szCs w:val="22"/>
        </w:rPr>
        <w:t xml:space="preserve"> jednorázově bankovním převodem na účet </w:t>
      </w:r>
      <w:r>
        <w:rPr>
          <w:rFonts w:ascii="Arial" w:hAnsi="Arial" w:cs="Arial"/>
          <w:sz w:val="22"/>
          <w:szCs w:val="22"/>
        </w:rPr>
        <w:t>žadatele</w:t>
      </w:r>
      <w:r w:rsidRPr="005C7B0F">
        <w:rPr>
          <w:rFonts w:ascii="Arial" w:hAnsi="Arial" w:cs="Arial"/>
          <w:sz w:val="22"/>
          <w:szCs w:val="22"/>
        </w:rPr>
        <w:t xml:space="preserve">, a to nejpozději do </w:t>
      </w:r>
      <w:r w:rsidR="009718C2">
        <w:rPr>
          <w:rFonts w:ascii="Arial" w:hAnsi="Arial" w:cs="Arial"/>
          <w:sz w:val="22"/>
          <w:szCs w:val="22"/>
        </w:rPr>
        <w:t>6</w:t>
      </w:r>
      <w:r w:rsidR="0043243F">
        <w:rPr>
          <w:rFonts w:ascii="Arial" w:hAnsi="Arial" w:cs="Arial"/>
          <w:sz w:val="22"/>
          <w:szCs w:val="22"/>
        </w:rPr>
        <w:t>0</w:t>
      </w:r>
      <w:r w:rsidR="0020340B">
        <w:rPr>
          <w:rFonts w:ascii="Arial" w:hAnsi="Arial" w:cs="Arial"/>
          <w:sz w:val="22"/>
          <w:szCs w:val="22"/>
        </w:rPr>
        <w:t xml:space="preserve"> </w:t>
      </w:r>
      <w:r w:rsidRPr="005C7B0F">
        <w:rPr>
          <w:rFonts w:ascii="Arial" w:hAnsi="Arial" w:cs="Arial"/>
          <w:sz w:val="22"/>
          <w:szCs w:val="22"/>
        </w:rPr>
        <w:t>kalendářních dnů ode dne včasného a</w:t>
      </w:r>
      <w:r>
        <w:rPr>
          <w:rFonts w:ascii="Arial" w:hAnsi="Arial" w:cs="Arial"/>
          <w:sz w:val="22"/>
          <w:szCs w:val="22"/>
        </w:rPr>
        <w:t> </w:t>
      </w:r>
      <w:r w:rsidRPr="005C7B0F">
        <w:rPr>
          <w:rFonts w:ascii="Arial" w:hAnsi="Arial" w:cs="Arial"/>
          <w:sz w:val="22"/>
          <w:szCs w:val="22"/>
        </w:rPr>
        <w:t>prokazatelného doručení závěrečné zprávy</w:t>
      </w:r>
      <w:r w:rsidR="00003ED3">
        <w:rPr>
          <w:rFonts w:ascii="Arial" w:hAnsi="Arial" w:cs="Arial"/>
          <w:sz w:val="22"/>
          <w:szCs w:val="22"/>
        </w:rPr>
        <w:t xml:space="preserve"> a </w:t>
      </w:r>
      <w:r w:rsidR="009718C2">
        <w:rPr>
          <w:rFonts w:ascii="Arial" w:hAnsi="Arial" w:cs="Arial"/>
          <w:sz w:val="22"/>
          <w:szCs w:val="22"/>
        </w:rPr>
        <w:t>finančního vypořádání dotace</w:t>
      </w:r>
      <w:r>
        <w:rPr>
          <w:rFonts w:ascii="Arial" w:hAnsi="Arial" w:cs="Arial"/>
          <w:sz w:val="22"/>
          <w:szCs w:val="22"/>
        </w:rPr>
        <w:t>.</w:t>
      </w:r>
      <w:r w:rsidRPr="005C7B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5F4500" w:rsidRDefault="005F4500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lastRenderedPageBreak/>
        <w:t>Pokud nebude bez závažného důvodu podepsána smlouva</w:t>
      </w:r>
      <w:r w:rsidR="009718C2">
        <w:rPr>
          <w:rFonts w:ascii="Arial" w:hAnsi="Arial" w:cs="Arial"/>
          <w:sz w:val="22"/>
          <w:szCs w:val="24"/>
        </w:rPr>
        <w:t xml:space="preserve"> o poskytnutí dotace</w:t>
      </w:r>
      <w:r>
        <w:rPr>
          <w:rFonts w:ascii="Arial" w:hAnsi="Arial" w:cs="Arial"/>
          <w:sz w:val="22"/>
          <w:szCs w:val="24"/>
        </w:rPr>
        <w:t xml:space="preserve"> žadatelem do 30 dnů od jejího obdržení, ztrácí žadatel automaticky nárok na poskytnutí </w:t>
      </w:r>
      <w:r w:rsidR="00C27749">
        <w:rPr>
          <w:rFonts w:ascii="Arial" w:hAnsi="Arial" w:cs="Arial"/>
          <w:sz w:val="22"/>
          <w:szCs w:val="24"/>
        </w:rPr>
        <w:t>dotace</w:t>
      </w:r>
      <w:r>
        <w:rPr>
          <w:rFonts w:ascii="Arial" w:hAnsi="Arial" w:cs="Arial"/>
          <w:sz w:val="22"/>
          <w:szCs w:val="24"/>
        </w:rPr>
        <w:t>.</w:t>
      </w:r>
    </w:p>
    <w:p w:rsidR="005F4500" w:rsidRDefault="00C27749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Dotace</w:t>
      </w:r>
      <w:r w:rsidR="005F4500">
        <w:rPr>
          <w:rFonts w:ascii="Arial" w:hAnsi="Arial" w:cs="Arial"/>
          <w:sz w:val="22"/>
          <w:szCs w:val="24"/>
        </w:rPr>
        <w:t xml:space="preserve"> nemůže být v průběhu realizace převeden</w:t>
      </w:r>
      <w:r>
        <w:rPr>
          <w:rFonts w:ascii="Arial" w:hAnsi="Arial" w:cs="Arial"/>
          <w:sz w:val="22"/>
          <w:szCs w:val="24"/>
        </w:rPr>
        <w:t>a</w:t>
      </w:r>
      <w:r w:rsidR="005F4500">
        <w:rPr>
          <w:rFonts w:ascii="Arial" w:hAnsi="Arial" w:cs="Arial"/>
          <w:sz w:val="22"/>
          <w:szCs w:val="24"/>
        </w:rPr>
        <w:t xml:space="preserve"> na jiný subjekt. </w:t>
      </w:r>
      <w:r w:rsidR="00610500">
        <w:rPr>
          <w:rFonts w:ascii="Arial" w:hAnsi="Arial" w:cs="Arial"/>
          <w:sz w:val="22"/>
          <w:szCs w:val="24"/>
        </w:rPr>
        <w:t>Rovněž ne</w:t>
      </w:r>
      <w:r w:rsidR="00CF04A8">
        <w:rPr>
          <w:rFonts w:ascii="Arial" w:hAnsi="Arial" w:cs="Arial"/>
          <w:sz w:val="22"/>
          <w:szCs w:val="24"/>
        </w:rPr>
        <w:t>bude</w:t>
      </w:r>
      <w:r w:rsidR="00610500">
        <w:rPr>
          <w:rFonts w:ascii="Arial" w:hAnsi="Arial" w:cs="Arial"/>
          <w:sz w:val="22"/>
          <w:szCs w:val="24"/>
        </w:rPr>
        <w:t xml:space="preserve"> </w:t>
      </w:r>
      <w:r w:rsidR="00CF04A8">
        <w:rPr>
          <w:rFonts w:ascii="Arial" w:hAnsi="Arial" w:cs="Arial"/>
          <w:sz w:val="22"/>
          <w:szCs w:val="24"/>
        </w:rPr>
        <w:t>u</w:t>
      </w:r>
      <w:r w:rsidR="00610500">
        <w:rPr>
          <w:rFonts w:ascii="Arial" w:hAnsi="Arial" w:cs="Arial"/>
          <w:sz w:val="22"/>
          <w:szCs w:val="24"/>
        </w:rPr>
        <w:t>možn</w:t>
      </w:r>
      <w:r w:rsidR="00CF04A8">
        <w:rPr>
          <w:rFonts w:ascii="Arial" w:hAnsi="Arial" w:cs="Arial"/>
          <w:sz w:val="22"/>
          <w:szCs w:val="24"/>
        </w:rPr>
        <w:t>ěno</w:t>
      </w:r>
      <w:r w:rsidR="00610500">
        <w:rPr>
          <w:rFonts w:ascii="Arial" w:hAnsi="Arial" w:cs="Arial"/>
          <w:sz w:val="22"/>
          <w:szCs w:val="24"/>
        </w:rPr>
        <w:t xml:space="preserve"> měnit </w:t>
      </w:r>
      <w:r w:rsidR="00CF04A8">
        <w:rPr>
          <w:rFonts w:ascii="Arial" w:hAnsi="Arial" w:cs="Arial"/>
          <w:sz w:val="22"/>
          <w:szCs w:val="24"/>
        </w:rPr>
        <w:t xml:space="preserve">zásadním způsobem </w:t>
      </w:r>
      <w:r w:rsidR="00610500">
        <w:rPr>
          <w:rFonts w:ascii="Arial" w:hAnsi="Arial" w:cs="Arial"/>
          <w:sz w:val="22"/>
          <w:szCs w:val="24"/>
        </w:rPr>
        <w:t>zaměření podpořeného projektu.</w:t>
      </w:r>
    </w:p>
    <w:p w:rsidR="00C31CC2" w:rsidRDefault="005F4500" w:rsidP="0020340B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Souběh </w:t>
      </w:r>
      <w:r w:rsidR="00C27749">
        <w:rPr>
          <w:rFonts w:ascii="Arial" w:hAnsi="Arial" w:cs="Arial"/>
          <w:sz w:val="22"/>
          <w:szCs w:val="24"/>
        </w:rPr>
        <w:t>dotace</w:t>
      </w:r>
      <w:r>
        <w:rPr>
          <w:rFonts w:ascii="Arial" w:hAnsi="Arial" w:cs="Arial"/>
          <w:sz w:val="22"/>
          <w:szCs w:val="24"/>
        </w:rPr>
        <w:t xml:space="preserve"> z Fondu Vysočiny s dotacemi z dotačních titulů státního rozpočtu </w:t>
      </w:r>
      <w:r w:rsidR="00D27E07">
        <w:rPr>
          <w:rFonts w:ascii="Arial" w:hAnsi="Arial" w:cs="Arial"/>
          <w:sz w:val="22"/>
          <w:szCs w:val="24"/>
        </w:rPr>
        <w:t>nebo jiných fondů se nevylučuje</w:t>
      </w:r>
      <w:r w:rsidR="006A241B">
        <w:rPr>
          <w:rFonts w:ascii="Arial" w:hAnsi="Arial" w:cs="Arial"/>
          <w:sz w:val="22"/>
          <w:szCs w:val="24"/>
        </w:rPr>
        <w:t>.</w:t>
      </w:r>
      <w:r>
        <w:rPr>
          <w:rFonts w:ascii="Arial" w:hAnsi="Arial" w:cs="Arial"/>
          <w:sz w:val="22"/>
          <w:szCs w:val="24"/>
        </w:rPr>
        <w:t xml:space="preserve"> </w:t>
      </w:r>
    </w:p>
    <w:p w:rsidR="005F4500" w:rsidRDefault="005F4500" w:rsidP="0020340B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Souběh </w:t>
      </w:r>
      <w:r w:rsidR="00C27749">
        <w:rPr>
          <w:rFonts w:ascii="Arial" w:hAnsi="Arial" w:cs="Arial"/>
          <w:sz w:val="22"/>
          <w:szCs w:val="24"/>
        </w:rPr>
        <w:t>dotace</w:t>
      </w:r>
      <w:r>
        <w:rPr>
          <w:rFonts w:ascii="Arial" w:hAnsi="Arial" w:cs="Arial"/>
          <w:sz w:val="22"/>
          <w:szCs w:val="24"/>
        </w:rPr>
        <w:t xml:space="preserve"> z několika grantových programů Fondu Vysočiny </w:t>
      </w:r>
      <w:r w:rsidR="00281C41">
        <w:rPr>
          <w:rFonts w:ascii="Arial" w:hAnsi="Arial" w:cs="Arial"/>
          <w:sz w:val="22"/>
          <w:szCs w:val="24"/>
        </w:rPr>
        <w:t xml:space="preserve">či dalších dotačních titulů kraje </w:t>
      </w:r>
      <w:r>
        <w:rPr>
          <w:rFonts w:ascii="Arial" w:hAnsi="Arial" w:cs="Arial"/>
          <w:sz w:val="22"/>
          <w:szCs w:val="24"/>
        </w:rPr>
        <w:t xml:space="preserve">na realizaci jednoho projektu není možný. </w:t>
      </w:r>
    </w:p>
    <w:p w:rsidR="0043243F" w:rsidRDefault="004501A9">
      <w:pPr>
        <w:rPr>
          <w:rFonts w:ascii="Arial" w:hAnsi="Arial" w:cs="Arial"/>
          <w:iCs/>
          <w:sz w:val="22"/>
          <w:szCs w:val="22"/>
        </w:rPr>
      </w:pPr>
      <w:r w:rsidRPr="009718C2">
        <w:rPr>
          <w:rFonts w:ascii="Arial" w:hAnsi="Arial" w:cs="Arial"/>
          <w:iCs/>
          <w:sz w:val="22"/>
          <w:szCs w:val="22"/>
        </w:rPr>
        <w:t xml:space="preserve">Udržitelnost </w:t>
      </w:r>
      <w:r>
        <w:rPr>
          <w:rFonts w:ascii="Arial" w:hAnsi="Arial" w:cs="Arial"/>
          <w:iCs/>
          <w:sz w:val="22"/>
          <w:szCs w:val="22"/>
        </w:rPr>
        <w:t xml:space="preserve">u tohoto </w:t>
      </w:r>
      <w:r w:rsidRPr="009718C2">
        <w:rPr>
          <w:rFonts w:ascii="Arial" w:hAnsi="Arial" w:cs="Arial"/>
          <w:iCs/>
          <w:sz w:val="22"/>
          <w:szCs w:val="22"/>
        </w:rPr>
        <w:t>projektu není vyžadována</w:t>
      </w:r>
      <w:r w:rsidR="009C24EE">
        <w:rPr>
          <w:rFonts w:ascii="Arial" w:hAnsi="Arial" w:cs="Arial"/>
          <w:iCs/>
          <w:sz w:val="22"/>
          <w:szCs w:val="22"/>
        </w:rPr>
        <w:t>.</w:t>
      </w:r>
    </w:p>
    <w:p w:rsidR="004501A9" w:rsidRPr="00B9742D" w:rsidRDefault="004501A9">
      <w:pPr>
        <w:rPr>
          <w:rFonts w:ascii="Arial" w:hAnsi="Arial" w:cs="Arial"/>
          <w:b/>
          <w:bCs/>
          <w:color w:val="00B0F0"/>
          <w:sz w:val="22"/>
          <w:szCs w:val="22"/>
        </w:rPr>
      </w:pPr>
    </w:p>
    <w:p w:rsidR="005F4500" w:rsidRDefault="005F4500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 xml:space="preserve">14) Termíny a podmínky podání </w:t>
      </w:r>
      <w:r w:rsidR="009E3BED">
        <w:rPr>
          <w:rFonts w:ascii="Arial" w:hAnsi="Arial" w:cs="Arial"/>
          <w:b/>
          <w:bCs/>
          <w:sz w:val="22"/>
          <w:szCs w:val="24"/>
        </w:rPr>
        <w:t>žádosti o dotaci</w:t>
      </w:r>
      <w:r>
        <w:rPr>
          <w:rFonts w:ascii="Arial" w:hAnsi="Arial" w:cs="Arial"/>
          <w:b/>
          <w:bCs/>
          <w:sz w:val="22"/>
          <w:szCs w:val="24"/>
        </w:rPr>
        <w:t>:</w:t>
      </w:r>
    </w:p>
    <w:p w:rsidR="005F4500" w:rsidRDefault="005F4500" w:rsidP="00D42D54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Žadatelé o podporu projektů musí předložit </w:t>
      </w:r>
      <w:r>
        <w:rPr>
          <w:rFonts w:ascii="Arial" w:hAnsi="Arial" w:cs="Arial"/>
          <w:b/>
          <w:bCs/>
          <w:sz w:val="22"/>
          <w:szCs w:val="24"/>
        </w:rPr>
        <w:t>kompletně vyplněnou</w:t>
      </w:r>
      <w:r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 xml:space="preserve">Žádost o poskytnutí </w:t>
      </w:r>
      <w:r w:rsidR="00C27749">
        <w:rPr>
          <w:rFonts w:ascii="Arial" w:hAnsi="Arial" w:cs="Arial"/>
          <w:b/>
          <w:bCs/>
          <w:sz w:val="22"/>
          <w:szCs w:val="24"/>
        </w:rPr>
        <w:t>dotace</w:t>
      </w:r>
      <w:r>
        <w:rPr>
          <w:rFonts w:ascii="Arial" w:hAnsi="Arial" w:cs="Arial"/>
          <w:sz w:val="22"/>
          <w:szCs w:val="24"/>
        </w:rPr>
        <w:t xml:space="preserve"> na předepsaném formuláři.</w:t>
      </w:r>
      <w:r w:rsidR="005E7E03">
        <w:rPr>
          <w:rFonts w:ascii="Arial" w:hAnsi="Arial" w:cs="Arial"/>
          <w:sz w:val="22"/>
          <w:szCs w:val="24"/>
        </w:rPr>
        <w:t xml:space="preserve"> </w:t>
      </w:r>
      <w:r w:rsidR="005E7E03" w:rsidRPr="00E422EE">
        <w:rPr>
          <w:rFonts w:ascii="Arial" w:hAnsi="Arial" w:cs="Arial"/>
          <w:b/>
          <w:sz w:val="22"/>
          <w:szCs w:val="24"/>
        </w:rPr>
        <w:t>Žádost musí být vyplněna v počítači nikoliv rukou</w:t>
      </w:r>
      <w:r w:rsidR="005E7E03">
        <w:rPr>
          <w:rFonts w:ascii="Arial" w:hAnsi="Arial" w:cs="Arial"/>
          <w:sz w:val="22"/>
          <w:szCs w:val="24"/>
        </w:rPr>
        <w:t>.</w:t>
      </w:r>
    </w:p>
    <w:p w:rsidR="009E3BED" w:rsidRDefault="009E3BED" w:rsidP="00D42D54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 xml:space="preserve">Formulář žádosti ve formátu XML </w:t>
      </w:r>
      <w:r w:rsidRPr="00B7316E">
        <w:rPr>
          <w:rFonts w:ascii="Arial" w:hAnsi="Arial" w:cs="Arial"/>
          <w:bCs/>
          <w:sz w:val="22"/>
          <w:szCs w:val="24"/>
        </w:rPr>
        <w:t>j</w:t>
      </w:r>
      <w:r>
        <w:rPr>
          <w:rFonts w:ascii="Arial" w:hAnsi="Arial" w:cs="Arial"/>
          <w:sz w:val="22"/>
          <w:szCs w:val="24"/>
        </w:rPr>
        <w:t xml:space="preserve">e umístěn na internetové adrese </w:t>
      </w:r>
      <w:hyperlink r:id="rId10" w:history="1">
        <w:r>
          <w:rPr>
            <w:rStyle w:val="Hypertextovodkaz"/>
            <w:rFonts w:ascii="Arial" w:hAnsi="Arial" w:cs="Arial"/>
            <w:sz w:val="22"/>
            <w:szCs w:val="24"/>
          </w:rPr>
          <w:t>www.kr-vysocina.cz/edotace</w:t>
        </w:r>
      </w:hyperlink>
      <w:r>
        <w:rPr>
          <w:rFonts w:ascii="Arial" w:hAnsi="Arial" w:cs="Arial"/>
          <w:sz w:val="22"/>
          <w:szCs w:val="24"/>
        </w:rPr>
        <w:t xml:space="preserve">, kde jsou ke stažení i další podpůrné dokumenty jako 602XMLFiller (bezplatná aplikace potřebná k vyplnění formuláře) nebo návod pro práci s elektronickými formuláři. </w:t>
      </w:r>
      <w:r>
        <w:rPr>
          <w:rFonts w:ascii="Arial" w:hAnsi="Arial" w:cs="Arial"/>
          <w:b/>
          <w:bCs/>
          <w:sz w:val="22"/>
          <w:szCs w:val="24"/>
        </w:rPr>
        <w:t>Formulář žádosti</w:t>
      </w:r>
      <w:r>
        <w:rPr>
          <w:rFonts w:ascii="Arial" w:hAnsi="Arial" w:cs="Arial"/>
          <w:sz w:val="22"/>
          <w:szCs w:val="24"/>
        </w:rPr>
        <w:t xml:space="preserve"> je také umístěn na internetové adrese </w:t>
      </w:r>
      <w:hyperlink r:id="rId11" w:history="1">
        <w:r>
          <w:rPr>
            <w:rStyle w:val="Hypertextovodkaz"/>
            <w:rFonts w:ascii="Arial" w:hAnsi="Arial" w:cs="Arial"/>
            <w:sz w:val="22"/>
            <w:szCs w:val="24"/>
          </w:rPr>
          <w:t>www.fondvysociny.cz</w:t>
        </w:r>
      </w:hyperlink>
      <w:r w:rsidR="00F41B77">
        <w:rPr>
          <w:rFonts w:ascii="Arial" w:hAnsi="Arial" w:cs="Arial"/>
          <w:sz w:val="22"/>
          <w:szCs w:val="24"/>
        </w:rPr>
        <w:t>.</w:t>
      </w:r>
      <w:r>
        <w:rPr>
          <w:rFonts w:ascii="Arial" w:hAnsi="Arial" w:cs="Arial"/>
          <w:sz w:val="22"/>
          <w:szCs w:val="24"/>
        </w:rPr>
        <w:t xml:space="preserve"> </w:t>
      </w:r>
    </w:p>
    <w:p w:rsidR="009E3BED" w:rsidRDefault="009E3BED" w:rsidP="009E3BED">
      <w:pPr>
        <w:spacing w:before="0"/>
        <w:rPr>
          <w:rFonts w:ascii="Arial" w:hAnsi="Arial" w:cs="Arial"/>
          <w:sz w:val="22"/>
          <w:szCs w:val="24"/>
        </w:rPr>
      </w:pPr>
    </w:p>
    <w:p w:rsidR="009E3BED" w:rsidRDefault="009E3BED" w:rsidP="009E3BED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  <w:r>
        <w:rPr>
          <w:rFonts w:ascii="Arial" w:hAnsi="Arial" w:cs="Arial"/>
          <w:b/>
          <w:bCs/>
          <w:sz w:val="22"/>
          <w:szCs w:val="24"/>
          <w:u w:val="single"/>
        </w:rPr>
        <w:t>Způsob podání žádosti:</w:t>
      </w:r>
    </w:p>
    <w:p w:rsidR="009E3BED" w:rsidRDefault="009E3BED" w:rsidP="009E3BED">
      <w:pPr>
        <w:spacing w:before="0"/>
        <w:rPr>
          <w:rFonts w:ascii="Arial" w:hAnsi="Arial" w:cs="Arial"/>
          <w:sz w:val="22"/>
          <w:szCs w:val="24"/>
        </w:rPr>
      </w:pPr>
    </w:p>
    <w:p w:rsidR="00F41B77" w:rsidRDefault="00F41B77" w:rsidP="009E3BED">
      <w:pPr>
        <w:spacing w:before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Po finálním vyplnění formuláře</w:t>
      </w:r>
      <w:r w:rsidR="00FC0464">
        <w:rPr>
          <w:rFonts w:ascii="Arial" w:hAnsi="Arial" w:cs="Arial"/>
          <w:sz w:val="22"/>
          <w:szCs w:val="24"/>
        </w:rPr>
        <w:t xml:space="preserve"> žádosti</w:t>
      </w:r>
      <w:r>
        <w:rPr>
          <w:rFonts w:ascii="Arial" w:hAnsi="Arial" w:cs="Arial"/>
          <w:sz w:val="22"/>
          <w:szCs w:val="24"/>
        </w:rPr>
        <w:t xml:space="preserve"> v počítači je nutné odeslat data z formuláře pomocí ikonky „O</w:t>
      </w:r>
      <w:r w:rsidR="002D0077">
        <w:rPr>
          <w:rFonts w:ascii="Arial" w:hAnsi="Arial" w:cs="Arial"/>
          <w:sz w:val="22"/>
          <w:szCs w:val="24"/>
        </w:rPr>
        <w:t xml:space="preserve">deslat data z formuláře a získat kód el. </w:t>
      </w:r>
      <w:proofErr w:type="gramStart"/>
      <w:r w:rsidR="002D0077">
        <w:rPr>
          <w:rFonts w:ascii="Arial" w:hAnsi="Arial" w:cs="Arial"/>
          <w:sz w:val="22"/>
          <w:szCs w:val="24"/>
        </w:rPr>
        <w:t>žádosti</w:t>
      </w:r>
      <w:proofErr w:type="gramEnd"/>
      <w:r>
        <w:rPr>
          <w:rFonts w:ascii="Arial" w:hAnsi="Arial" w:cs="Arial"/>
          <w:sz w:val="22"/>
          <w:szCs w:val="24"/>
        </w:rPr>
        <w:t>“</w:t>
      </w:r>
      <w:r w:rsidR="00FD5F97">
        <w:rPr>
          <w:rFonts w:ascii="Arial" w:hAnsi="Arial" w:cs="Arial"/>
          <w:sz w:val="22"/>
          <w:szCs w:val="24"/>
        </w:rPr>
        <w:t>, kterou najdete na první straně formuláře a</w:t>
      </w:r>
      <w:r>
        <w:rPr>
          <w:rFonts w:ascii="Arial" w:hAnsi="Arial" w:cs="Arial"/>
          <w:sz w:val="22"/>
          <w:szCs w:val="24"/>
        </w:rPr>
        <w:t xml:space="preserve"> </w:t>
      </w:r>
      <w:r w:rsidR="00FD5F97">
        <w:rPr>
          <w:rFonts w:ascii="Arial" w:hAnsi="Arial" w:cs="Arial"/>
          <w:sz w:val="22"/>
          <w:szCs w:val="24"/>
        </w:rPr>
        <w:t xml:space="preserve">je </w:t>
      </w:r>
      <w:r>
        <w:rPr>
          <w:rFonts w:ascii="Arial" w:hAnsi="Arial" w:cs="Arial"/>
          <w:sz w:val="22"/>
          <w:szCs w:val="24"/>
        </w:rPr>
        <w:t>určen</w:t>
      </w:r>
      <w:r w:rsidR="00FD5F97">
        <w:rPr>
          <w:rFonts w:ascii="Arial" w:hAnsi="Arial" w:cs="Arial"/>
          <w:sz w:val="22"/>
          <w:szCs w:val="24"/>
        </w:rPr>
        <w:t>á</w:t>
      </w:r>
      <w:r>
        <w:rPr>
          <w:rFonts w:ascii="Arial" w:hAnsi="Arial" w:cs="Arial"/>
          <w:sz w:val="22"/>
          <w:szCs w:val="24"/>
        </w:rPr>
        <w:t xml:space="preserve"> k překlopení </w:t>
      </w:r>
      <w:r w:rsidR="00FD5F97">
        <w:rPr>
          <w:rFonts w:ascii="Arial" w:hAnsi="Arial" w:cs="Arial"/>
          <w:sz w:val="22"/>
          <w:szCs w:val="24"/>
        </w:rPr>
        <w:t>dat z formuláře do elektronické databáze</w:t>
      </w:r>
      <w:r w:rsidR="002D0077">
        <w:rPr>
          <w:rFonts w:ascii="Arial" w:hAnsi="Arial" w:cs="Arial"/>
          <w:sz w:val="22"/>
          <w:szCs w:val="24"/>
        </w:rPr>
        <w:t xml:space="preserve"> kraje</w:t>
      </w:r>
      <w:r w:rsidR="00FD5F97">
        <w:rPr>
          <w:rFonts w:ascii="Arial" w:hAnsi="Arial" w:cs="Arial"/>
          <w:sz w:val="22"/>
          <w:szCs w:val="24"/>
        </w:rPr>
        <w:t>. Pro tento úkon je nutné mít počítač připojen k internetu.</w:t>
      </w:r>
      <w:r>
        <w:rPr>
          <w:rFonts w:ascii="Arial" w:hAnsi="Arial" w:cs="Arial"/>
          <w:sz w:val="22"/>
          <w:szCs w:val="24"/>
        </w:rPr>
        <w:t xml:space="preserve"> Po odeslání dat bude vygenerován „Kód elektronické žádosti“, který se </w:t>
      </w:r>
      <w:r w:rsidR="00FD5F97">
        <w:rPr>
          <w:rFonts w:ascii="Arial" w:hAnsi="Arial" w:cs="Arial"/>
          <w:sz w:val="22"/>
          <w:szCs w:val="24"/>
        </w:rPr>
        <w:t xml:space="preserve">automaticky </w:t>
      </w:r>
      <w:r>
        <w:rPr>
          <w:rFonts w:ascii="Arial" w:hAnsi="Arial" w:cs="Arial"/>
          <w:sz w:val="22"/>
          <w:szCs w:val="24"/>
        </w:rPr>
        <w:t xml:space="preserve">doplní do žádosti. </w:t>
      </w:r>
      <w:r w:rsidR="003A1626">
        <w:rPr>
          <w:rFonts w:ascii="Arial" w:hAnsi="Arial" w:cs="Arial"/>
          <w:sz w:val="22"/>
          <w:szCs w:val="24"/>
        </w:rPr>
        <w:t xml:space="preserve">Pokud po </w:t>
      </w:r>
      <w:r w:rsidR="002D0077">
        <w:rPr>
          <w:rFonts w:ascii="Arial" w:hAnsi="Arial" w:cs="Arial"/>
          <w:sz w:val="22"/>
          <w:szCs w:val="24"/>
        </w:rPr>
        <w:t xml:space="preserve">doplnění el. </w:t>
      </w:r>
      <w:proofErr w:type="gramStart"/>
      <w:r w:rsidR="002D0077">
        <w:rPr>
          <w:rFonts w:ascii="Arial" w:hAnsi="Arial" w:cs="Arial"/>
          <w:sz w:val="22"/>
          <w:szCs w:val="24"/>
        </w:rPr>
        <w:t>kódu</w:t>
      </w:r>
      <w:proofErr w:type="gramEnd"/>
      <w:r w:rsidR="003A1626">
        <w:rPr>
          <w:rFonts w:ascii="Arial" w:hAnsi="Arial" w:cs="Arial"/>
          <w:sz w:val="22"/>
          <w:szCs w:val="24"/>
        </w:rPr>
        <w:t xml:space="preserve"> </w:t>
      </w:r>
      <w:r w:rsidR="002D0077">
        <w:rPr>
          <w:rFonts w:ascii="Arial" w:hAnsi="Arial" w:cs="Arial"/>
          <w:sz w:val="22"/>
          <w:szCs w:val="24"/>
        </w:rPr>
        <w:t>do</w:t>
      </w:r>
      <w:r w:rsidR="003A1626">
        <w:rPr>
          <w:rFonts w:ascii="Arial" w:hAnsi="Arial" w:cs="Arial"/>
          <w:sz w:val="22"/>
          <w:szCs w:val="24"/>
        </w:rPr>
        <w:t xml:space="preserve"> formuláře byly ve formuláři prováděny ještě nějaké úpravy, je nutné </w:t>
      </w:r>
      <w:r w:rsidR="00C01E35">
        <w:rPr>
          <w:rFonts w:ascii="Arial" w:hAnsi="Arial" w:cs="Arial"/>
          <w:sz w:val="22"/>
          <w:szCs w:val="24"/>
        </w:rPr>
        <w:t xml:space="preserve">získat nový kód stejným způsobem. </w:t>
      </w:r>
      <w:r w:rsidR="00FD5F97">
        <w:rPr>
          <w:rFonts w:ascii="Arial" w:hAnsi="Arial" w:cs="Arial"/>
          <w:sz w:val="22"/>
          <w:szCs w:val="24"/>
        </w:rPr>
        <w:t xml:space="preserve">Po doplnění „Kódu elektronické žádosti“ je následně </w:t>
      </w:r>
      <w:r>
        <w:rPr>
          <w:rFonts w:ascii="Arial" w:hAnsi="Arial" w:cs="Arial"/>
          <w:sz w:val="22"/>
          <w:szCs w:val="24"/>
        </w:rPr>
        <w:t>nutné odeslat vlastní žádost</w:t>
      </w:r>
      <w:r w:rsidR="003A1626">
        <w:rPr>
          <w:rFonts w:ascii="Arial" w:hAnsi="Arial" w:cs="Arial"/>
          <w:sz w:val="22"/>
          <w:szCs w:val="24"/>
        </w:rPr>
        <w:t xml:space="preserve"> na krajský úřad</w:t>
      </w:r>
      <w:r>
        <w:rPr>
          <w:rFonts w:ascii="Arial" w:hAnsi="Arial" w:cs="Arial"/>
          <w:sz w:val="22"/>
          <w:szCs w:val="24"/>
        </w:rPr>
        <w:t xml:space="preserve"> podle jedné z uvedených variant:</w:t>
      </w:r>
    </w:p>
    <w:p w:rsidR="00F41B77" w:rsidRDefault="00F41B77" w:rsidP="009E3BED">
      <w:pPr>
        <w:spacing w:before="0"/>
        <w:rPr>
          <w:rFonts w:ascii="Arial" w:hAnsi="Arial" w:cs="Arial"/>
          <w:sz w:val="22"/>
          <w:szCs w:val="24"/>
        </w:rPr>
      </w:pPr>
    </w:p>
    <w:p w:rsidR="009E3BED" w:rsidRDefault="009E3BED" w:rsidP="009E3BED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sym w:font="Wingdings" w:char="F0E8"/>
      </w:r>
      <w:r>
        <w:rPr>
          <w:rFonts w:ascii="Arial" w:hAnsi="Arial" w:cs="Arial"/>
          <w:b/>
          <w:bCs/>
          <w:sz w:val="22"/>
          <w:szCs w:val="24"/>
        </w:rPr>
        <w:t xml:space="preserve"> Varianta 1 – „Papírové podání žádosti“</w:t>
      </w:r>
    </w:p>
    <w:p w:rsidR="009E3BED" w:rsidRDefault="009E3BED" w:rsidP="009E3BED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Žádosti zpracované v </w:t>
      </w:r>
      <w:r w:rsidR="00434BD8" w:rsidRPr="00434BD8">
        <w:rPr>
          <w:rFonts w:ascii="Arial" w:hAnsi="Arial" w:cs="Arial"/>
          <w:b/>
          <w:sz w:val="22"/>
          <w:szCs w:val="24"/>
        </w:rPr>
        <w:t>jednom</w:t>
      </w:r>
      <w:r w:rsidR="004E2618" w:rsidRPr="00434BD8">
        <w:rPr>
          <w:rFonts w:ascii="Arial" w:hAnsi="Arial" w:cs="Arial"/>
          <w:b/>
          <w:bCs/>
          <w:sz w:val="22"/>
          <w:szCs w:val="24"/>
        </w:rPr>
        <w:t xml:space="preserve"> </w:t>
      </w:r>
      <w:r w:rsidR="00434BD8" w:rsidRPr="00434BD8">
        <w:rPr>
          <w:rFonts w:ascii="Arial" w:hAnsi="Arial" w:cs="Arial"/>
          <w:b/>
          <w:bCs/>
          <w:sz w:val="22"/>
          <w:szCs w:val="24"/>
        </w:rPr>
        <w:t>v</w:t>
      </w:r>
      <w:r w:rsidR="00434BD8">
        <w:rPr>
          <w:rFonts w:ascii="Arial" w:hAnsi="Arial" w:cs="Arial"/>
          <w:b/>
          <w:bCs/>
          <w:sz w:val="22"/>
          <w:szCs w:val="24"/>
        </w:rPr>
        <w:t>yhotovení</w:t>
      </w:r>
      <w:r>
        <w:rPr>
          <w:rFonts w:ascii="Arial" w:hAnsi="Arial" w:cs="Arial"/>
          <w:b/>
          <w:bCs/>
          <w:sz w:val="22"/>
          <w:szCs w:val="24"/>
        </w:rPr>
        <w:t xml:space="preserve"> včetně </w:t>
      </w:r>
      <w:r w:rsidR="00793A71">
        <w:rPr>
          <w:rFonts w:ascii="Arial" w:hAnsi="Arial" w:cs="Arial"/>
          <w:b/>
          <w:bCs/>
          <w:sz w:val="22"/>
          <w:szCs w:val="24"/>
        </w:rPr>
        <w:t>dokladů nutných k posouzení žádosti</w:t>
      </w:r>
      <w:r>
        <w:rPr>
          <w:rFonts w:ascii="Arial" w:hAnsi="Arial" w:cs="Arial"/>
          <w:sz w:val="22"/>
          <w:szCs w:val="24"/>
        </w:rPr>
        <w:t xml:space="preserve"> se přijímají osobně </w:t>
      </w:r>
      <w:r w:rsidR="00434BD8">
        <w:rPr>
          <w:rFonts w:ascii="Arial" w:hAnsi="Arial" w:cs="Arial"/>
          <w:sz w:val="22"/>
          <w:szCs w:val="24"/>
        </w:rPr>
        <w:t xml:space="preserve">na odbor územního plánování a stavebního úřadu nebo </w:t>
      </w:r>
      <w:r>
        <w:rPr>
          <w:rFonts w:ascii="Arial" w:hAnsi="Arial" w:cs="Arial"/>
          <w:sz w:val="22"/>
          <w:szCs w:val="24"/>
        </w:rPr>
        <w:t xml:space="preserve">prostřednictvím podatelny Krajského úřadu </w:t>
      </w:r>
      <w:r w:rsidR="003D3365">
        <w:rPr>
          <w:rFonts w:ascii="Arial" w:hAnsi="Arial" w:cs="Arial"/>
          <w:sz w:val="22"/>
          <w:szCs w:val="24"/>
        </w:rPr>
        <w:t>K</w:t>
      </w:r>
      <w:r>
        <w:rPr>
          <w:rFonts w:ascii="Arial" w:hAnsi="Arial" w:cs="Arial"/>
          <w:sz w:val="22"/>
          <w:szCs w:val="24"/>
        </w:rPr>
        <w:t xml:space="preserve">raje Vysočina, Žižkova 57, 587 33 Jihlava nebo </w:t>
      </w:r>
      <w:r w:rsidR="00434BD8">
        <w:rPr>
          <w:rFonts w:ascii="Arial" w:hAnsi="Arial" w:cs="Arial"/>
          <w:sz w:val="22"/>
          <w:szCs w:val="24"/>
        </w:rPr>
        <w:t>zasláním prostřednictvím provozovatele poštovních služeb</w:t>
      </w:r>
      <w:r>
        <w:rPr>
          <w:rFonts w:ascii="Arial" w:hAnsi="Arial" w:cs="Arial"/>
          <w:sz w:val="22"/>
          <w:szCs w:val="24"/>
        </w:rPr>
        <w:t xml:space="preserve"> v termínu</w:t>
      </w:r>
      <w:r w:rsidR="003A3AB4">
        <w:rPr>
          <w:rFonts w:ascii="Arial" w:hAnsi="Arial" w:cs="Arial"/>
          <w:sz w:val="22"/>
          <w:szCs w:val="24"/>
        </w:rPr>
        <w:t xml:space="preserve"> </w:t>
      </w:r>
      <w:r w:rsidR="003B4E90">
        <w:rPr>
          <w:rFonts w:ascii="Arial" w:hAnsi="Arial" w:cs="Arial"/>
          <w:sz w:val="22"/>
          <w:szCs w:val="24"/>
        </w:rPr>
        <w:t xml:space="preserve">od </w:t>
      </w:r>
      <w:r w:rsidR="004501A9" w:rsidRPr="00930263">
        <w:rPr>
          <w:rFonts w:ascii="Arial" w:hAnsi="Arial" w:cs="Arial"/>
          <w:b/>
          <w:sz w:val="22"/>
          <w:szCs w:val="24"/>
        </w:rPr>
        <w:t>1</w:t>
      </w:r>
      <w:r w:rsidR="00C15B32" w:rsidRPr="00930263">
        <w:rPr>
          <w:rFonts w:ascii="Arial" w:hAnsi="Arial" w:cs="Arial"/>
          <w:b/>
          <w:sz w:val="22"/>
          <w:szCs w:val="24"/>
        </w:rPr>
        <w:t>1</w:t>
      </w:r>
      <w:r w:rsidR="003B4E90" w:rsidRPr="00930263">
        <w:rPr>
          <w:rFonts w:ascii="Arial" w:hAnsi="Arial" w:cs="Arial"/>
          <w:b/>
          <w:sz w:val="22"/>
          <w:szCs w:val="24"/>
        </w:rPr>
        <w:t xml:space="preserve">. </w:t>
      </w:r>
      <w:r w:rsidR="004501A9" w:rsidRPr="00930263">
        <w:rPr>
          <w:rFonts w:ascii="Arial" w:hAnsi="Arial" w:cs="Arial"/>
          <w:b/>
          <w:sz w:val="22"/>
          <w:szCs w:val="24"/>
        </w:rPr>
        <w:t>3</w:t>
      </w:r>
      <w:r w:rsidR="003B4E90" w:rsidRPr="00930263">
        <w:rPr>
          <w:rFonts w:ascii="Arial" w:hAnsi="Arial" w:cs="Arial"/>
          <w:b/>
          <w:sz w:val="22"/>
          <w:szCs w:val="24"/>
        </w:rPr>
        <w:t>. 201</w:t>
      </w:r>
      <w:r w:rsidR="00434BD8" w:rsidRPr="00930263">
        <w:rPr>
          <w:rFonts w:ascii="Arial" w:hAnsi="Arial" w:cs="Arial"/>
          <w:b/>
          <w:sz w:val="22"/>
          <w:szCs w:val="24"/>
        </w:rPr>
        <w:t>9</w:t>
      </w:r>
      <w:r w:rsidR="003B4E90" w:rsidRPr="00930263">
        <w:rPr>
          <w:rFonts w:ascii="Arial" w:hAnsi="Arial" w:cs="Arial"/>
          <w:sz w:val="22"/>
          <w:szCs w:val="24"/>
        </w:rPr>
        <w:t xml:space="preserve"> </w:t>
      </w:r>
      <w:r w:rsidRPr="00930263">
        <w:rPr>
          <w:rFonts w:ascii="Arial" w:hAnsi="Arial" w:cs="Arial"/>
          <w:sz w:val="22"/>
          <w:szCs w:val="24"/>
        </w:rPr>
        <w:t xml:space="preserve">do </w:t>
      </w:r>
      <w:r w:rsidR="00C15B32" w:rsidRPr="00930263">
        <w:rPr>
          <w:rFonts w:ascii="Arial" w:hAnsi="Arial" w:cs="Arial"/>
          <w:b/>
          <w:bCs/>
          <w:sz w:val="22"/>
          <w:szCs w:val="24"/>
        </w:rPr>
        <w:t>29</w:t>
      </w:r>
      <w:r w:rsidRPr="00930263">
        <w:rPr>
          <w:rFonts w:ascii="Arial" w:hAnsi="Arial" w:cs="Arial"/>
          <w:b/>
          <w:bCs/>
          <w:sz w:val="22"/>
          <w:szCs w:val="24"/>
        </w:rPr>
        <w:t xml:space="preserve">. </w:t>
      </w:r>
      <w:r w:rsidR="00C15B32" w:rsidRPr="00930263">
        <w:rPr>
          <w:rFonts w:ascii="Arial" w:hAnsi="Arial" w:cs="Arial"/>
          <w:b/>
          <w:bCs/>
          <w:sz w:val="22"/>
          <w:szCs w:val="24"/>
        </w:rPr>
        <w:t>3</w:t>
      </w:r>
      <w:r w:rsidRPr="00930263">
        <w:rPr>
          <w:rFonts w:ascii="Arial" w:hAnsi="Arial" w:cs="Arial"/>
          <w:b/>
          <w:bCs/>
          <w:sz w:val="22"/>
          <w:szCs w:val="24"/>
        </w:rPr>
        <w:t>. 20</w:t>
      </w:r>
      <w:r w:rsidR="00A10FD9" w:rsidRPr="00930263">
        <w:rPr>
          <w:rFonts w:ascii="Arial" w:hAnsi="Arial" w:cs="Arial"/>
          <w:b/>
          <w:bCs/>
          <w:sz w:val="22"/>
          <w:szCs w:val="24"/>
        </w:rPr>
        <w:t>1</w:t>
      </w:r>
      <w:r w:rsidR="00434BD8" w:rsidRPr="00930263">
        <w:rPr>
          <w:rFonts w:ascii="Arial" w:hAnsi="Arial" w:cs="Arial"/>
          <w:b/>
          <w:bCs/>
          <w:sz w:val="22"/>
          <w:szCs w:val="24"/>
        </w:rPr>
        <w:t xml:space="preserve">9 </w:t>
      </w:r>
      <w:r w:rsidR="00434BD8">
        <w:rPr>
          <w:rFonts w:ascii="Arial" w:hAnsi="Arial" w:cs="Arial"/>
          <w:bCs/>
          <w:sz w:val="22"/>
          <w:szCs w:val="24"/>
        </w:rPr>
        <w:t>na adresu Krajský úřad Kraje Vysočina, odbor územního plánování a stavebního řádu, Žižkova 57, 587 33 Jihlava.</w:t>
      </w:r>
      <w:r w:rsidR="00434BD8">
        <w:rPr>
          <w:rFonts w:ascii="Arial" w:hAnsi="Arial" w:cs="Arial"/>
          <w:sz w:val="22"/>
          <w:szCs w:val="24"/>
        </w:rPr>
        <w:t xml:space="preserve"> Za podání v termínu v poslední den lhůty se považuje i den předání poštovní službě. </w:t>
      </w:r>
    </w:p>
    <w:p w:rsidR="009E3BED" w:rsidRDefault="009E3BED" w:rsidP="009E3BED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Žádosti budou předloženy v zalepené obálce označené: </w:t>
      </w:r>
      <w:r>
        <w:rPr>
          <w:rFonts w:ascii="Arial" w:hAnsi="Arial" w:cs="Arial"/>
          <w:b/>
          <w:bCs/>
          <w:sz w:val="22"/>
          <w:szCs w:val="24"/>
        </w:rPr>
        <w:t xml:space="preserve">Fond Vysočiny, </w:t>
      </w:r>
      <w:r w:rsidR="00434BD8">
        <w:rPr>
          <w:rFonts w:ascii="Arial" w:hAnsi="Arial" w:cs="Arial"/>
          <w:b/>
          <w:bCs/>
          <w:sz w:val="22"/>
          <w:szCs w:val="24"/>
        </w:rPr>
        <w:t>P</w:t>
      </w:r>
      <w:r>
        <w:rPr>
          <w:rFonts w:ascii="Arial" w:hAnsi="Arial" w:cs="Arial"/>
          <w:b/>
          <w:bCs/>
          <w:sz w:val="22"/>
          <w:szCs w:val="24"/>
        </w:rPr>
        <w:t>rogram „</w:t>
      </w:r>
      <w:r w:rsidR="00930263">
        <w:rPr>
          <w:rFonts w:ascii="Arial" w:hAnsi="Arial" w:cs="Arial"/>
          <w:b/>
          <w:bCs/>
          <w:sz w:val="22"/>
          <w:szCs w:val="24"/>
        </w:rPr>
        <w:t>ÚZEMNÍ PLÁNY</w:t>
      </w:r>
      <w:r w:rsidR="00434BD8">
        <w:rPr>
          <w:rFonts w:ascii="Arial" w:hAnsi="Arial" w:cs="Arial"/>
          <w:b/>
          <w:bCs/>
          <w:sz w:val="22"/>
          <w:szCs w:val="24"/>
        </w:rPr>
        <w:t xml:space="preserve"> 2019“.</w:t>
      </w:r>
    </w:p>
    <w:p w:rsidR="0020340B" w:rsidRDefault="0020340B" w:rsidP="009E3BED">
      <w:pPr>
        <w:rPr>
          <w:rFonts w:ascii="Arial" w:hAnsi="Arial" w:cs="Arial"/>
          <w:b/>
          <w:bCs/>
          <w:sz w:val="22"/>
          <w:szCs w:val="24"/>
        </w:rPr>
      </w:pPr>
    </w:p>
    <w:p w:rsidR="009E3BED" w:rsidRDefault="009E3BED" w:rsidP="009E3BED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sym w:font="Wingdings" w:char="F0E8"/>
      </w:r>
      <w:r>
        <w:rPr>
          <w:rFonts w:ascii="Arial" w:hAnsi="Arial" w:cs="Arial"/>
          <w:b/>
          <w:bCs/>
          <w:sz w:val="22"/>
          <w:szCs w:val="24"/>
        </w:rPr>
        <w:t xml:space="preserve"> Varianta 2 – „Elektronické podání žádosti prostřednictvím e-mailu“</w:t>
      </w:r>
    </w:p>
    <w:p w:rsidR="00BB6704" w:rsidRDefault="00866159" w:rsidP="009E3BED">
      <w:pPr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Originál f</w:t>
      </w:r>
      <w:r w:rsidR="009E3BED">
        <w:rPr>
          <w:rFonts w:ascii="Arial" w:hAnsi="Arial" w:cs="Arial"/>
          <w:sz w:val="22"/>
          <w:szCs w:val="24"/>
        </w:rPr>
        <w:t>ormulář</w:t>
      </w:r>
      <w:r>
        <w:rPr>
          <w:rFonts w:ascii="Arial" w:hAnsi="Arial" w:cs="Arial"/>
          <w:sz w:val="22"/>
          <w:szCs w:val="24"/>
        </w:rPr>
        <w:t>e žádosti</w:t>
      </w:r>
      <w:r w:rsidR="009E3BED">
        <w:rPr>
          <w:rFonts w:ascii="Arial" w:hAnsi="Arial" w:cs="Arial"/>
          <w:sz w:val="22"/>
          <w:szCs w:val="24"/>
        </w:rPr>
        <w:t xml:space="preserve"> bude odeslán</w:t>
      </w:r>
      <w:r w:rsidR="003B4E90">
        <w:rPr>
          <w:rFonts w:ascii="Arial" w:hAnsi="Arial" w:cs="Arial"/>
          <w:sz w:val="22"/>
          <w:szCs w:val="24"/>
        </w:rPr>
        <w:t xml:space="preserve"> v termínu od </w:t>
      </w:r>
      <w:r w:rsidR="004501A9" w:rsidRPr="00930263">
        <w:rPr>
          <w:rFonts w:ascii="Arial" w:hAnsi="Arial" w:cs="Arial"/>
          <w:b/>
          <w:sz w:val="22"/>
          <w:szCs w:val="24"/>
        </w:rPr>
        <w:t>1</w:t>
      </w:r>
      <w:r w:rsidR="00C15B32" w:rsidRPr="00930263">
        <w:rPr>
          <w:rFonts w:ascii="Arial" w:hAnsi="Arial" w:cs="Arial"/>
          <w:b/>
          <w:sz w:val="22"/>
          <w:szCs w:val="24"/>
        </w:rPr>
        <w:t>1</w:t>
      </w:r>
      <w:r w:rsidR="003B4E90" w:rsidRPr="00930263">
        <w:rPr>
          <w:rFonts w:ascii="Arial" w:hAnsi="Arial" w:cs="Arial"/>
          <w:b/>
          <w:sz w:val="22"/>
          <w:szCs w:val="24"/>
        </w:rPr>
        <w:t xml:space="preserve">. </w:t>
      </w:r>
      <w:r w:rsidR="004501A9" w:rsidRPr="00930263">
        <w:rPr>
          <w:rFonts w:ascii="Arial" w:hAnsi="Arial" w:cs="Arial"/>
          <w:b/>
          <w:sz w:val="22"/>
          <w:szCs w:val="24"/>
        </w:rPr>
        <w:t>3</w:t>
      </w:r>
      <w:r w:rsidR="003B4E90" w:rsidRPr="00930263">
        <w:rPr>
          <w:rFonts w:ascii="Arial" w:hAnsi="Arial" w:cs="Arial"/>
          <w:b/>
          <w:sz w:val="22"/>
          <w:szCs w:val="24"/>
        </w:rPr>
        <w:t>. 201</w:t>
      </w:r>
      <w:r w:rsidR="005F2DBA" w:rsidRPr="00930263">
        <w:rPr>
          <w:rFonts w:ascii="Arial" w:hAnsi="Arial" w:cs="Arial"/>
          <w:b/>
          <w:sz w:val="22"/>
          <w:szCs w:val="24"/>
        </w:rPr>
        <w:t>9</w:t>
      </w:r>
      <w:r w:rsidR="003B4E90" w:rsidRPr="00930263">
        <w:rPr>
          <w:rFonts w:ascii="Arial" w:hAnsi="Arial" w:cs="Arial"/>
          <w:sz w:val="22"/>
          <w:szCs w:val="24"/>
        </w:rPr>
        <w:t xml:space="preserve"> </w:t>
      </w:r>
      <w:r w:rsidR="009E3BED" w:rsidRPr="00930263">
        <w:rPr>
          <w:rFonts w:ascii="Arial" w:hAnsi="Arial" w:cs="Arial"/>
          <w:sz w:val="22"/>
          <w:szCs w:val="24"/>
        </w:rPr>
        <w:t xml:space="preserve">do </w:t>
      </w:r>
      <w:r w:rsidR="00C15B32" w:rsidRPr="00930263">
        <w:rPr>
          <w:rFonts w:ascii="Arial" w:hAnsi="Arial" w:cs="Arial"/>
          <w:b/>
          <w:sz w:val="22"/>
          <w:szCs w:val="24"/>
        </w:rPr>
        <w:t>29</w:t>
      </w:r>
      <w:r w:rsidR="009E3BED" w:rsidRPr="00930263">
        <w:rPr>
          <w:rFonts w:ascii="Arial" w:hAnsi="Arial" w:cs="Arial"/>
          <w:b/>
          <w:bCs/>
          <w:sz w:val="22"/>
          <w:szCs w:val="24"/>
        </w:rPr>
        <w:t xml:space="preserve">. </w:t>
      </w:r>
      <w:r w:rsidR="00C15B32" w:rsidRPr="00930263">
        <w:rPr>
          <w:rFonts w:ascii="Arial" w:hAnsi="Arial" w:cs="Arial"/>
          <w:b/>
          <w:bCs/>
          <w:sz w:val="22"/>
          <w:szCs w:val="24"/>
        </w:rPr>
        <w:t>3</w:t>
      </w:r>
      <w:r w:rsidR="009E3BED" w:rsidRPr="00930263">
        <w:rPr>
          <w:rFonts w:ascii="Arial" w:hAnsi="Arial" w:cs="Arial"/>
          <w:b/>
          <w:bCs/>
          <w:sz w:val="22"/>
          <w:szCs w:val="24"/>
        </w:rPr>
        <w:t>. 20</w:t>
      </w:r>
      <w:r w:rsidR="00A10FD9" w:rsidRPr="00930263">
        <w:rPr>
          <w:rFonts w:ascii="Arial" w:hAnsi="Arial" w:cs="Arial"/>
          <w:b/>
          <w:bCs/>
          <w:sz w:val="22"/>
          <w:szCs w:val="24"/>
        </w:rPr>
        <w:t>1</w:t>
      </w:r>
      <w:r w:rsidR="005F2DBA" w:rsidRPr="00930263">
        <w:rPr>
          <w:rFonts w:ascii="Arial" w:hAnsi="Arial" w:cs="Arial"/>
          <w:b/>
          <w:bCs/>
          <w:sz w:val="22"/>
          <w:szCs w:val="24"/>
        </w:rPr>
        <w:t>9</w:t>
      </w:r>
      <w:r w:rsidR="009E3BED" w:rsidRPr="00930263">
        <w:rPr>
          <w:rFonts w:ascii="Arial" w:hAnsi="Arial" w:cs="Arial"/>
          <w:sz w:val="22"/>
          <w:szCs w:val="24"/>
        </w:rPr>
        <w:t xml:space="preserve"> </w:t>
      </w:r>
      <w:r w:rsidR="009E3BED">
        <w:rPr>
          <w:rFonts w:ascii="Arial" w:hAnsi="Arial" w:cs="Arial"/>
          <w:sz w:val="22"/>
          <w:szCs w:val="24"/>
        </w:rPr>
        <w:t xml:space="preserve">e-mailem na adresu podatelny </w:t>
      </w:r>
      <w:proofErr w:type="spellStart"/>
      <w:r w:rsidR="009E3BED">
        <w:rPr>
          <w:rFonts w:ascii="Arial" w:hAnsi="Arial" w:cs="Arial"/>
          <w:sz w:val="22"/>
          <w:szCs w:val="24"/>
        </w:rPr>
        <w:t>KrÚ</w:t>
      </w:r>
      <w:proofErr w:type="spellEnd"/>
      <w:r w:rsidR="009E3BED">
        <w:rPr>
          <w:rFonts w:ascii="Arial" w:hAnsi="Arial" w:cs="Arial"/>
          <w:sz w:val="22"/>
          <w:szCs w:val="24"/>
        </w:rPr>
        <w:t xml:space="preserve"> </w:t>
      </w:r>
      <w:hyperlink r:id="rId12" w:history="1">
        <w:r w:rsidR="009E3BED">
          <w:rPr>
            <w:rStyle w:val="Hypertextovodkaz"/>
            <w:rFonts w:ascii="Arial" w:hAnsi="Arial" w:cs="Arial"/>
            <w:sz w:val="22"/>
            <w:szCs w:val="24"/>
          </w:rPr>
          <w:t>posta@kr-vysocina.cz</w:t>
        </w:r>
      </w:hyperlink>
      <w:r w:rsidR="009E3BED">
        <w:rPr>
          <w:rFonts w:ascii="Arial" w:hAnsi="Arial" w:cs="Arial"/>
          <w:sz w:val="22"/>
          <w:szCs w:val="24"/>
        </w:rPr>
        <w:t xml:space="preserve"> včetně </w:t>
      </w:r>
      <w:r w:rsidR="00793A71">
        <w:rPr>
          <w:rFonts w:ascii="Arial" w:hAnsi="Arial" w:cs="Arial"/>
          <w:sz w:val="22"/>
          <w:szCs w:val="24"/>
        </w:rPr>
        <w:t>dokladů nutných k posouzení žádosti</w:t>
      </w:r>
      <w:r w:rsidR="009E3BED">
        <w:rPr>
          <w:rFonts w:ascii="Arial" w:hAnsi="Arial" w:cs="Arial"/>
          <w:sz w:val="22"/>
          <w:szCs w:val="24"/>
        </w:rPr>
        <w:t xml:space="preserve">. </w:t>
      </w:r>
      <w:r w:rsidRPr="0012552D">
        <w:rPr>
          <w:rFonts w:ascii="Arial" w:hAnsi="Arial" w:cs="Arial"/>
          <w:sz w:val="22"/>
          <w:szCs w:val="22"/>
        </w:rPr>
        <w:t>Za originál elektronicky vyplněné žádosti se považuje elektronicky podepsaný formulář žádosti či e-mail podepsaný zaručeným elektronickým podpisem, jež obsahuje vyplněný formulář žádosti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4"/>
        </w:rPr>
        <w:t xml:space="preserve"> </w:t>
      </w:r>
      <w:r w:rsidR="00793A71">
        <w:rPr>
          <w:rFonts w:ascii="Arial" w:hAnsi="Arial" w:cs="Arial"/>
          <w:sz w:val="22"/>
          <w:szCs w:val="24"/>
        </w:rPr>
        <w:t>Doklady</w:t>
      </w:r>
      <w:r w:rsidR="009E3BED">
        <w:rPr>
          <w:rFonts w:ascii="Arial" w:hAnsi="Arial" w:cs="Arial"/>
          <w:sz w:val="22"/>
          <w:szCs w:val="24"/>
        </w:rPr>
        <w:t xml:space="preserve">, které je třeba doložit v originále či </w:t>
      </w:r>
      <w:r w:rsidR="00A63A98">
        <w:rPr>
          <w:rFonts w:ascii="Arial" w:hAnsi="Arial" w:cs="Arial"/>
          <w:sz w:val="22"/>
          <w:szCs w:val="24"/>
        </w:rPr>
        <w:t xml:space="preserve">úředně </w:t>
      </w:r>
      <w:r w:rsidR="009E3BED">
        <w:rPr>
          <w:rFonts w:ascii="Arial" w:hAnsi="Arial" w:cs="Arial"/>
          <w:sz w:val="22"/>
          <w:szCs w:val="24"/>
        </w:rPr>
        <w:t>ověřené kopii</w:t>
      </w:r>
      <w:r>
        <w:rPr>
          <w:rFonts w:ascii="Arial" w:hAnsi="Arial" w:cs="Arial"/>
          <w:sz w:val="22"/>
          <w:szCs w:val="24"/>
        </w:rPr>
        <w:t xml:space="preserve"> a vznikly v listinné podobě</w:t>
      </w:r>
      <w:r w:rsidR="001236C7">
        <w:rPr>
          <w:rFonts w:ascii="Arial" w:hAnsi="Arial" w:cs="Arial"/>
          <w:sz w:val="22"/>
          <w:szCs w:val="24"/>
        </w:rPr>
        <w:t>,</w:t>
      </w:r>
      <w:r w:rsidR="009E3BED">
        <w:rPr>
          <w:rFonts w:ascii="Arial" w:hAnsi="Arial" w:cs="Arial"/>
          <w:sz w:val="22"/>
          <w:szCs w:val="24"/>
        </w:rPr>
        <w:t xml:space="preserve"> musí být konvertovány v souladu se</w:t>
      </w:r>
      <w:r w:rsidR="009E3BED">
        <w:rPr>
          <w:rFonts w:ascii="Arial" w:hAnsi="Arial" w:cs="Arial"/>
          <w:color w:val="0000FF"/>
          <w:sz w:val="22"/>
        </w:rPr>
        <w:t> </w:t>
      </w:r>
      <w:r w:rsidR="00E6324A">
        <w:rPr>
          <w:rFonts w:ascii="Arial" w:hAnsi="Arial" w:cs="Arial"/>
          <w:sz w:val="22"/>
        </w:rPr>
        <w:t xml:space="preserve">zákonem č. 300/2008 Sb., </w:t>
      </w:r>
      <w:r w:rsidR="009E3BED">
        <w:rPr>
          <w:rFonts w:ascii="Arial" w:hAnsi="Arial" w:cs="Arial"/>
          <w:sz w:val="22"/>
        </w:rPr>
        <w:t>o elektronických úkonech a autorizované konverzi dokumentů.</w:t>
      </w:r>
      <w:r w:rsidR="009E3BED">
        <w:rPr>
          <w:rFonts w:ascii="Arial" w:hAnsi="Arial" w:cs="Arial"/>
          <w:color w:val="0000FF"/>
        </w:rPr>
        <w:t> </w:t>
      </w:r>
      <w:r w:rsidR="009E3BED">
        <w:rPr>
          <w:rFonts w:ascii="Arial" w:hAnsi="Arial" w:cs="Arial"/>
          <w:sz w:val="22"/>
          <w:szCs w:val="24"/>
        </w:rPr>
        <w:t xml:space="preserve"> Do předmětu zprávy napište: </w:t>
      </w:r>
      <w:r w:rsidR="009E3BED">
        <w:rPr>
          <w:rFonts w:ascii="Arial" w:hAnsi="Arial" w:cs="Arial"/>
          <w:b/>
          <w:bCs/>
          <w:sz w:val="22"/>
          <w:szCs w:val="24"/>
        </w:rPr>
        <w:t xml:space="preserve">Fond Vysočiny, </w:t>
      </w:r>
      <w:r w:rsidR="005F2DBA">
        <w:rPr>
          <w:rFonts w:ascii="Arial" w:hAnsi="Arial" w:cs="Arial"/>
          <w:b/>
          <w:bCs/>
          <w:sz w:val="22"/>
          <w:szCs w:val="24"/>
        </w:rPr>
        <w:t>P</w:t>
      </w:r>
      <w:r w:rsidR="009E3BED">
        <w:rPr>
          <w:rFonts w:ascii="Arial" w:hAnsi="Arial" w:cs="Arial"/>
          <w:b/>
          <w:bCs/>
          <w:sz w:val="22"/>
          <w:szCs w:val="24"/>
        </w:rPr>
        <w:t>rogram „</w:t>
      </w:r>
      <w:r w:rsidR="00930263">
        <w:rPr>
          <w:rFonts w:ascii="Arial" w:hAnsi="Arial" w:cs="Arial"/>
          <w:b/>
          <w:bCs/>
          <w:sz w:val="22"/>
          <w:szCs w:val="24"/>
        </w:rPr>
        <w:t>ÚZEMNÍ PLÁNY</w:t>
      </w:r>
      <w:r w:rsidR="005F2DBA">
        <w:rPr>
          <w:rFonts w:ascii="Arial" w:hAnsi="Arial" w:cs="Arial"/>
          <w:b/>
          <w:bCs/>
          <w:sz w:val="22"/>
          <w:szCs w:val="24"/>
        </w:rPr>
        <w:t xml:space="preserve"> 2019</w:t>
      </w:r>
      <w:r w:rsidR="009E3BED">
        <w:rPr>
          <w:rFonts w:ascii="Arial" w:hAnsi="Arial" w:cs="Arial"/>
          <w:b/>
          <w:bCs/>
          <w:sz w:val="22"/>
          <w:szCs w:val="24"/>
        </w:rPr>
        <w:t>“.</w:t>
      </w:r>
      <w:r w:rsidR="00FC4E6B">
        <w:rPr>
          <w:rFonts w:ascii="Arial" w:hAnsi="Arial" w:cs="Arial"/>
          <w:b/>
          <w:bCs/>
          <w:sz w:val="22"/>
          <w:szCs w:val="24"/>
        </w:rPr>
        <w:t xml:space="preserve"> </w:t>
      </w:r>
      <w:r w:rsidR="00FC4E6B" w:rsidRPr="00BB6704">
        <w:rPr>
          <w:rFonts w:ascii="Arial" w:hAnsi="Arial" w:cs="Arial"/>
          <w:bCs/>
          <w:sz w:val="22"/>
          <w:szCs w:val="24"/>
        </w:rPr>
        <w:t>V případě podání žádosti prostřednictvím e-mailu</w:t>
      </w:r>
      <w:r w:rsidR="00FC4E6B">
        <w:rPr>
          <w:rFonts w:ascii="Arial" w:hAnsi="Arial" w:cs="Arial"/>
          <w:bCs/>
          <w:sz w:val="22"/>
          <w:szCs w:val="24"/>
        </w:rPr>
        <w:t xml:space="preserve"> je nutné respektovat </w:t>
      </w:r>
      <w:r w:rsidR="00AF12B7">
        <w:rPr>
          <w:rFonts w:ascii="Arial" w:hAnsi="Arial" w:cs="Arial"/>
          <w:bCs/>
          <w:sz w:val="22"/>
          <w:szCs w:val="24"/>
        </w:rPr>
        <w:t>požadavky na elektronická podání</w:t>
      </w:r>
      <w:r w:rsidR="00FC4E6B">
        <w:rPr>
          <w:rFonts w:ascii="Arial" w:hAnsi="Arial" w:cs="Arial"/>
          <w:bCs/>
          <w:sz w:val="22"/>
          <w:szCs w:val="24"/>
        </w:rPr>
        <w:t xml:space="preserve"> Krajského </w:t>
      </w:r>
      <w:r w:rsidR="00FC4E6B">
        <w:rPr>
          <w:rFonts w:ascii="Arial" w:hAnsi="Arial" w:cs="Arial"/>
          <w:bCs/>
          <w:sz w:val="22"/>
          <w:szCs w:val="24"/>
        </w:rPr>
        <w:lastRenderedPageBreak/>
        <w:t>úřadu Kraje Vysočina</w:t>
      </w:r>
      <w:r w:rsidR="00AF12B7" w:rsidRPr="000C54ED">
        <w:rPr>
          <w:rFonts w:ascii="Arial" w:hAnsi="Arial" w:cs="Arial"/>
          <w:bCs/>
          <w:sz w:val="22"/>
          <w:szCs w:val="24"/>
        </w:rPr>
        <w:t xml:space="preserve">, </w:t>
      </w:r>
      <w:r w:rsidR="00FC4E6B" w:rsidRPr="00B10F24">
        <w:rPr>
          <w:rFonts w:ascii="Arial" w:hAnsi="Arial" w:cs="Arial"/>
          <w:bCs/>
          <w:sz w:val="22"/>
          <w:szCs w:val="24"/>
        </w:rPr>
        <w:t>uvedené na adrese</w:t>
      </w:r>
      <w:r w:rsidR="004C1263">
        <w:rPr>
          <w:rFonts w:ascii="Arial" w:hAnsi="Arial" w:cs="Arial"/>
          <w:bCs/>
          <w:sz w:val="22"/>
          <w:szCs w:val="24"/>
        </w:rPr>
        <w:t xml:space="preserve"> </w:t>
      </w:r>
      <w:hyperlink r:id="rId13" w:history="1">
        <w:r w:rsidR="00BB6704" w:rsidRPr="004B4F4D">
          <w:rPr>
            <w:rStyle w:val="Hypertextovodkaz"/>
            <w:rFonts w:ascii="Arial" w:hAnsi="Arial" w:cs="Arial"/>
            <w:bCs/>
            <w:sz w:val="22"/>
            <w:szCs w:val="24"/>
          </w:rPr>
          <w:t>http://www.kr-vysocina.cz/podatelna-krajskeho-uradu-kraje-vysocina/d-4032052/p1=2052</w:t>
        </w:r>
      </w:hyperlink>
      <w:r w:rsidR="00BB6704">
        <w:rPr>
          <w:rFonts w:ascii="Arial" w:hAnsi="Arial" w:cs="Arial"/>
          <w:bCs/>
          <w:sz w:val="22"/>
          <w:szCs w:val="24"/>
        </w:rPr>
        <w:t>.</w:t>
      </w:r>
    </w:p>
    <w:p w:rsidR="009E3BED" w:rsidRDefault="00FC4E6B" w:rsidP="009E3BED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 xml:space="preserve"> </w:t>
      </w:r>
    </w:p>
    <w:p w:rsidR="009E3BED" w:rsidRDefault="009E3BED" w:rsidP="009E3BED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sym w:font="Wingdings" w:char="F0E8"/>
      </w:r>
      <w:r>
        <w:rPr>
          <w:rFonts w:ascii="Arial" w:hAnsi="Arial" w:cs="Arial"/>
          <w:b/>
          <w:bCs/>
          <w:sz w:val="22"/>
          <w:szCs w:val="24"/>
        </w:rPr>
        <w:t xml:space="preserve"> Varianta 3 – „Elektronické podání žádosti prostřednictvím datové schránky“</w:t>
      </w:r>
    </w:p>
    <w:p w:rsidR="009E3BED" w:rsidRDefault="009E3BED" w:rsidP="009E3BED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Formulář bude odeslán </w:t>
      </w:r>
      <w:r w:rsidR="00866159">
        <w:rPr>
          <w:rFonts w:ascii="Arial" w:hAnsi="Arial" w:cs="Arial"/>
          <w:sz w:val="22"/>
        </w:rPr>
        <w:t>z datové schránky žadatele nebo osoby oprávněné za žadatele jednat na základě plné moci</w:t>
      </w:r>
      <w:r w:rsidR="00866159">
        <w:rPr>
          <w:rFonts w:ascii="Arial" w:hAnsi="Arial" w:cs="Arial"/>
          <w:sz w:val="22"/>
          <w:szCs w:val="24"/>
        </w:rPr>
        <w:t xml:space="preserve"> </w:t>
      </w:r>
      <w:r w:rsidR="003B4E90">
        <w:rPr>
          <w:rFonts w:ascii="Arial" w:hAnsi="Arial" w:cs="Arial"/>
          <w:sz w:val="22"/>
          <w:szCs w:val="24"/>
        </w:rPr>
        <w:t xml:space="preserve">v termínu od </w:t>
      </w:r>
      <w:r w:rsidR="004501A9" w:rsidRPr="00930263">
        <w:rPr>
          <w:rFonts w:ascii="Arial" w:hAnsi="Arial" w:cs="Arial"/>
          <w:b/>
          <w:sz w:val="22"/>
          <w:szCs w:val="24"/>
        </w:rPr>
        <w:t>1</w:t>
      </w:r>
      <w:r w:rsidR="00C15B32" w:rsidRPr="00930263">
        <w:rPr>
          <w:rFonts w:ascii="Arial" w:hAnsi="Arial" w:cs="Arial"/>
          <w:b/>
          <w:sz w:val="22"/>
          <w:szCs w:val="24"/>
        </w:rPr>
        <w:t>1</w:t>
      </w:r>
      <w:r w:rsidR="003B4E90" w:rsidRPr="00930263">
        <w:rPr>
          <w:rFonts w:ascii="Arial" w:hAnsi="Arial" w:cs="Arial"/>
          <w:b/>
          <w:sz w:val="22"/>
          <w:szCs w:val="24"/>
        </w:rPr>
        <w:t xml:space="preserve">. </w:t>
      </w:r>
      <w:r w:rsidR="004501A9" w:rsidRPr="00930263">
        <w:rPr>
          <w:rFonts w:ascii="Arial" w:hAnsi="Arial" w:cs="Arial"/>
          <w:b/>
          <w:sz w:val="22"/>
          <w:szCs w:val="24"/>
        </w:rPr>
        <w:t>3</w:t>
      </w:r>
      <w:r w:rsidR="003B4E90" w:rsidRPr="00930263">
        <w:rPr>
          <w:rFonts w:ascii="Arial" w:hAnsi="Arial" w:cs="Arial"/>
          <w:b/>
          <w:sz w:val="22"/>
          <w:szCs w:val="24"/>
        </w:rPr>
        <w:t>. 201</w:t>
      </w:r>
      <w:r w:rsidR="005F2DBA" w:rsidRPr="00930263">
        <w:rPr>
          <w:rFonts w:ascii="Arial" w:hAnsi="Arial" w:cs="Arial"/>
          <w:b/>
          <w:sz w:val="22"/>
          <w:szCs w:val="24"/>
        </w:rPr>
        <w:t>9</w:t>
      </w:r>
      <w:r w:rsidR="003B4E90" w:rsidRPr="00930263">
        <w:rPr>
          <w:rFonts w:ascii="Arial" w:hAnsi="Arial" w:cs="Arial"/>
          <w:sz w:val="22"/>
          <w:szCs w:val="24"/>
        </w:rPr>
        <w:t xml:space="preserve"> </w:t>
      </w:r>
      <w:r w:rsidRPr="00930263">
        <w:rPr>
          <w:rFonts w:ascii="Arial" w:hAnsi="Arial" w:cs="Arial"/>
          <w:sz w:val="22"/>
          <w:szCs w:val="24"/>
        </w:rPr>
        <w:t xml:space="preserve">do </w:t>
      </w:r>
      <w:r w:rsidR="00C15B32" w:rsidRPr="00930263">
        <w:rPr>
          <w:rFonts w:ascii="Arial" w:hAnsi="Arial" w:cs="Arial"/>
          <w:b/>
          <w:bCs/>
          <w:sz w:val="22"/>
          <w:szCs w:val="24"/>
        </w:rPr>
        <w:t>29</w:t>
      </w:r>
      <w:r w:rsidRPr="00930263">
        <w:rPr>
          <w:rFonts w:ascii="Arial" w:hAnsi="Arial" w:cs="Arial"/>
          <w:b/>
          <w:bCs/>
          <w:sz w:val="22"/>
          <w:szCs w:val="24"/>
        </w:rPr>
        <w:t xml:space="preserve">. </w:t>
      </w:r>
      <w:r w:rsidR="00C15B32" w:rsidRPr="00930263">
        <w:rPr>
          <w:rFonts w:ascii="Arial" w:hAnsi="Arial" w:cs="Arial"/>
          <w:b/>
          <w:bCs/>
          <w:sz w:val="22"/>
          <w:szCs w:val="24"/>
        </w:rPr>
        <w:t>3</w:t>
      </w:r>
      <w:r w:rsidRPr="00930263">
        <w:rPr>
          <w:rFonts w:ascii="Arial" w:hAnsi="Arial" w:cs="Arial"/>
          <w:b/>
          <w:bCs/>
          <w:sz w:val="22"/>
          <w:szCs w:val="24"/>
        </w:rPr>
        <w:t>. 20</w:t>
      </w:r>
      <w:r w:rsidR="00A10FD9" w:rsidRPr="00930263">
        <w:rPr>
          <w:rFonts w:ascii="Arial" w:hAnsi="Arial" w:cs="Arial"/>
          <w:b/>
          <w:bCs/>
          <w:sz w:val="22"/>
          <w:szCs w:val="24"/>
        </w:rPr>
        <w:t>1</w:t>
      </w:r>
      <w:r w:rsidR="005F2DBA" w:rsidRPr="00930263">
        <w:rPr>
          <w:rFonts w:ascii="Arial" w:hAnsi="Arial" w:cs="Arial"/>
          <w:b/>
          <w:bCs/>
          <w:sz w:val="22"/>
          <w:szCs w:val="24"/>
        </w:rPr>
        <w:t>9</w:t>
      </w:r>
      <w:r w:rsidRPr="00930263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 xml:space="preserve">na adresu datové schránky </w:t>
      </w:r>
      <w:r w:rsidR="003D3365">
        <w:rPr>
          <w:rFonts w:ascii="Arial" w:hAnsi="Arial" w:cs="Arial"/>
          <w:sz w:val="22"/>
          <w:szCs w:val="24"/>
        </w:rPr>
        <w:t>K</w:t>
      </w:r>
      <w:r>
        <w:rPr>
          <w:rFonts w:ascii="Arial" w:hAnsi="Arial" w:cs="Arial"/>
          <w:sz w:val="22"/>
          <w:szCs w:val="24"/>
        </w:rPr>
        <w:t xml:space="preserve">raje Vysočina </w:t>
      </w:r>
      <w:r w:rsidR="00866159">
        <w:rPr>
          <w:rFonts w:ascii="Arial" w:hAnsi="Arial" w:cs="Arial"/>
          <w:sz w:val="22"/>
        </w:rPr>
        <w:t xml:space="preserve">(ksab3eu) </w:t>
      </w:r>
      <w:r>
        <w:rPr>
          <w:rFonts w:ascii="Arial" w:hAnsi="Arial" w:cs="Arial"/>
          <w:sz w:val="22"/>
          <w:szCs w:val="24"/>
        </w:rPr>
        <w:t xml:space="preserve">včetně </w:t>
      </w:r>
      <w:r w:rsidR="00E6324A">
        <w:rPr>
          <w:rFonts w:ascii="Arial" w:hAnsi="Arial" w:cs="Arial"/>
          <w:sz w:val="22"/>
          <w:szCs w:val="24"/>
        </w:rPr>
        <w:t>dokladů nutných k posouzení žádosti</w:t>
      </w:r>
      <w:r>
        <w:rPr>
          <w:rFonts w:ascii="Arial" w:hAnsi="Arial" w:cs="Arial"/>
          <w:sz w:val="22"/>
          <w:szCs w:val="24"/>
        </w:rPr>
        <w:t xml:space="preserve">. </w:t>
      </w:r>
      <w:r w:rsidR="00E6324A">
        <w:rPr>
          <w:rFonts w:ascii="Arial" w:hAnsi="Arial" w:cs="Arial"/>
          <w:sz w:val="22"/>
          <w:szCs w:val="24"/>
        </w:rPr>
        <w:t>Doklady</w:t>
      </w:r>
      <w:r>
        <w:rPr>
          <w:rFonts w:ascii="Arial" w:hAnsi="Arial" w:cs="Arial"/>
          <w:sz w:val="22"/>
          <w:szCs w:val="24"/>
        </w:rPr>
        <w:t xml:space="preserve">, které je třeba doložit v originále či </w:t>
      </w:r>
      <w:r w:rsidR="00A63A98">
        <w:rPr>
          <w:rFonts w:ascii="Arial" w:hAnsi="Arial" w:cs="Arial"/>
          <w:sz w:val="22"/>
          <w:szCs w:val="24"/>
        </w:rPr>
        <w:t xml:space="preserve">úředně </w:t>
      </w:r>
      <w:r>
        <w:rPr>
          <w:rFonts w:ascii="Arial" w:hAnsi="Arial" w:cs="Arial"/>
          <w:sz w:val="22"/>
          <w:szCs w:val="24"/>
        </w:rPr>
        <w:t>ověřené kopii</w:t>
      </w:r>
      <w:r w:rsidR="001236C7">
        <w:rPr>
          <w:rFonts w:ascii="Arial" w:hAnsi="Arial" w:cs="Arial"/>
          <w:sz w:val="22"/>
          <w:szCs w:val="24"/>
        </w:rPr>
        <w:t>,</w:t>
      </w:r>
      <w:r>
        <w:rPr>
          <w:rFonts w:ascii="Arial" w:hAnsi="Arial" w:cs="Arial"/>
          <w:sz w:val="22"/>
          <w:szCs w:val="24"/>
        </w:rPr>
        <w:t xml:space="preserve"> musí být konvertovány v souladu se</w:t>
      </w:r>
      <w:r>
        <w:rPr>
          <w:rFonts w:ascii="Arial" w:hAnsi="Arial" w:cs="Arial"/>
          <w:sz w:val="22"/>
        </w:rPr>
        <w:t> zákonem č. 300/2008 Sb., o elektronických úkonech a autorizované konverzi dokumentů.</w:t>
      </w:r>
      <w:r>
        <w:rPr>
          <w:rFonts w:ascii="Arial" w:hAnsi="Arial" w:cs="Arial"/>
        </w:rPr>
        <w:t> </w:t>
      </w:r>
      <w:r>
        <w:rPr>
          <w:rFonts w:ascii="Arial" w:hAnsi="Arial" w:cs="Arial"/>
          <w:sz w:val="22"/>
        </w:rPr>
        <w:t>V případě podání žádosti prostřednictvím datové schránky není třeba formulář podepsat zaručeným elektronickým podpisem (kvalifikovaným certifikátem), s výjimkou případů, kdy zákon, jiný právní předpis, vnitřní předpis žadatele nebo obdobný dokument vyžaduje ověřený podpis, nebo současně podpisy více osob (např. členů statutárního orgánu).</w:t>
      </w:r>
      <w:r>
        <w:rPr>
          <w:rFonts w:ascii="Arial" w:hAnsi="Arial" w:cs="Arial"/>
          <w:color w:val="FF0000"/>
          <w:sz w:val="22"/>
        </w:rPr>
        <w:t> </w:t>
      </w:r>
      <w:r>
        <w:rPr>
          <w:rFonts w:ascii="Arial" w:hAnsi="Arial" w:cs="Arial"/>
          <w:sz w:val="22"/>
          <w:szCs w:val="24"/>
        </w:rPr>
        <w:t xml:space="preserve">Do předmětu zprávy napište: </w:t>
      </w:r>
      <w:r w:rsidR="005F2DBA">
        <w:rPr>
          <w:rFonts w:ascii="Arial" w:hAnsi="Arial" w:cs="Arial"/>
          <w:b/>
          <w:bCs/>
          <w:sz w:val="22"/>
          <w:szCs w:val="24"/>
        </w:rPr>
        <w:t>Fond Vysočiny, P</w:t>
      </w:r>
      <w:r>
        <w:rPr>
          <w:rFonts w:ascii="Arial" w:hAnsi="Arial" w:cs="Arial"/>
          <w:b/>
          <w:bCs/>
          <w:sz w:val="22"/>
          <w:szCs w:val="24"/>
        </w:rPr>
        <w:t>rogram „</w:t>
      </w:r>
      <w:r w:rsidR="00D93274">
        <w:rPr>
          <w:rFonts w:ascii="Arial" w:hAnsi="Arial" w:cs="Arial"/>
          <w:b/>
          <w:bCs/>
          <w:sz w:val="22"/>
          <w:szCs w:val="24"/>
        </w:rPr>
        <w:t>ÚZEMNÍ PLÁNY</w:t>
      </w:r>
      <w:r w:rsidR="005F2DBA">
        <w:rPr>
          <w:rFonts w:ascii="Arial" w:hAnsi="Arial" w:cs="Arial"/>
          <w:b/>
          <w:bCs/>
          <w:sz w:val="22"/>
          <w:szCs w:val="24"/>
        </w:rPr>
        <w:t xml:space="preserve"> 2019</w:t>
      </w:r>
      <w:r>
        <w:rPr>
          <w:rFonts w:ascii="Arial" w:hAnsi="Arial" w:cs="Arial"/>
          <w:b/>
          <w:bCs/>
          <w:sz w:val="22"/>
          <w:szCs w:val="24"/>
        </w:rPr>
        <w:t>“.</w:t>
      </w:r>
    </w:p>
    <w:p w:rsidR="009E3BED" w:rsidRDefault="009E3BED" w:rsidP="009E3BED">
      <w:pPr>
        <w:rPr>
          <w:rFonts w:ascii="Arial" w:hAnsi="Arial" w:cs="Arial"/>
          <w:b/>
          <w:bCs/>
          <w:sz w:val="22"/>
          <w:szCs w:val="24"/>
        </w:rPr>
      </w:pPr>
    </w:p>
    <w:p w:rsidR="00D42D54" w:rsidRPr="009E3BED" w:rsidRDefault="005F2DBA">
      <w:pPr>
        <w:rPr>
          <w:rFonts w:ascii="Arial" w:hAnsi="Arial" w:cs="Arial"/>
          <w:b/>
          <w:bCs/>
          <w:sz w:val="22"/>
          <w:szCs w:val="24"/>
          <w:u w:val="single"/>
        </w:rPr>
      </w:pPr>
      <w:r w:rsidRPr="005F2DBA">
        <w:rPr>
          <w:rFonts w:ascii="Arial" w:hAnsi="Arial" w:cs="Arial"/>
          <w:b/>
          <w:bCs/>
          <w:sz w:val="22"/>
          <w:szCs w:val="24"/>
        </w:rPr>
        <w:t xml:space="preserve">15) </w:t>
      </w:r>
      <w:r w:rsidR="00ED0F2F" w:rsidRPr="005F2DBA">
        <w:rPr>
          <w:rFonts w:ascii="Arial" w:hAnsi="Arial" w:cs="Arial"/>
          <w:b/>
          <w:bCs/>
          <w:sz w:val="22"/>
          <w:szCs w:val="24"/>
        </w:rPr>
        <w:t>Doklady nutné k posouzení žádosti:</w:t>
      </w:r>
    </w:p>
    <w:p w:rsidR="000C2504" w:rsidRPr="0013338D" w:rsidRDefault="0013338D" w:rsidP="009A0020">
      <w:pPr>
        <w:numPr>
          <w:ilvl w:val="0"/>
          <w:numId w:val="8"/>
        </w:numPr>
        <w:tabs>
          <w:tab w:val="clear" w:pos="720"/>
        </w:tabs>
        <w:ind w:left="709" w:hanging="374"/>
        <w:rPr>
          <w:rFonts w:ascii="Arial" w:hAnsi="Arial" w:cs="Arial"/>
          <w:iCs/>
          <w:sz w:val="22"/>
          <w:szCs w:val="24"/>
        </w:rPr>
      </w:pPr>
      <w:r w:rsidRPr="0013338D">
        <w:rPr>
          <w:rFonts w:ascii="Arial" w:hAnsi="Arial" w:cs="Arial"/>
          <w:iCs/>
          <w:sz w:val="22"/>
          <w:szCs w:val="22"/>
        </w:rPr>
        <w:t xml:space="preserve">Kopie usnesení zastupitelstva obce o schválení zadání územního plánu. </w:t>
      </w:r>
      <w:r w:rsidR="0021479D" w:rsidRPr="0013338D">
        <w:rPr>
          <w:rFonts w:ascii="Arial" w:hAnsi="Arial" w:cs="Arial"/>
          <w:iCs/>
          <w:sz w:val="22"/>
          <w:szCs w:val="24"/>
        </w:rPr>
        <w:t xml:space="preserve"> </w:t>
      </w:r>
    </w:p>
    <w:p w:rsidR="00EC06C5" w:rsidRPr="00CD5A0A" w:rsidRDefault="001804E8" w:rsidP="005F2DBA">
      <w:pPr>
        <w:numPr>
          <w:ilvl w:val="0"/>
          <w:numId w:val="8"/>
        </w:numPr>
        <w:tabs>
          <w:tab w:val="clear" w:pos="720"/>
        </w:tabs>
        <w:ind w:left="709" w:hanging="376"/>
        <w:rPr>
          <w:rFonts w:ascii="Arial" w:hAnsi="Arial" w:cs="Arial"/>
          <w:iCs/>
          <w:sz w:val="22"/>
          <w:szCs w:val="24"/>
        </w:rPr>
      </w:pPr>
      <w:r w:rsidRPr="00CD5A0A">
        <w:rPr>
          <w:rFonts w:ascii="Arial" w:hAnsi="Arial" w:cs="Arial"/>
          <w:iCs/>
          <w:sz w:val="22"/>
          <w:szCs w:val="24"/>
        </w:rPr>
        <w:t>Doložení náležitostí dle zákona č. 250/2000 Sb., o rozpočtových pravidlech územních rozpočtů</w:t>
      </w:r>
      <w:r w:rsidR="001972EA" w:rsidRPr="00CD5A0A">
        <w:rPr>
          <w:rFonts w:ascii="Arial" w:hAnsi="Arial" w:cs="Arial"/>
          <w:iCs/>
          <w:sz w:val="22"/>
          <w:szCs w:val="24"/>
        </w:rPr>
        <w:t xml:space="preserve"> </w:t>
      </w:r>
      <w:r w:rsidRPr="00CD5A0A">
        <w:rPr>
          <w:rFonts w:ascii="Arial" w:hAnsi="Arial" w:cs="Arial"/>
          <w:iCs/>
          <w:sz w:val="22"/>
          <w:szCs w:val="24"/>
        </w:rPr>
        <w:t>– viz samostatný formulář, který je zveřejněn se žádostí o poskytnutí dotace.</w:t>
      </w:r>
    </w:p>
    <w:p w:rsidR="00EC06C5" w:rsidRPr="00CD5A0A" w:rsidRDefault="0013338D" w:rsidP="005F2DBA">
      <w:pPr>
        <w:numPr>
          <w:ilvl w:val="0"/>
          <w:numId w:val="8"/>
        </w:numPr>
        <w:tabs>
          <w:tab w:val="clear" w:pos="720"/>
        </w:tabs>
        <w:ind w:left="709" w:hanging="376"/>
        <w:rPr>
          <w:rFonts w:ascii="Arial" w:hAnsi="Arial" w:cs="Arial"/>
          <w:iCs/>
          <w:sz w:val="22"/>
          <w:szCs w:val="24"/>
        </w:rPr>
      </w:pPr>
      <w:r>
        <w:rPr>
          <w:rFonts w:ascii="Arial" w:hAnsi="Arial" w:cs="Arial"/>
          <w:sz w:val="22"/>
        </w:rPr>
        <w:t xml:space="preserve">Kopie smlouvy o dílo uzavřené </w:t>
      </w:r>
      <w:r w:rsidR="0086474B">
        <w:rPr>
          <w:rFonts w:ascii="Arial" w:hAnsi="Arial" w:cs="Arial"/>
          <w:sz w:val="22"/>
        </w:rPr>
        <w:t xml:space="preserve">obcí </w:t>
      </w:r>
      <w:r>
        <w:rPr>
          <w:rFonts w:ascii="Arial" w:hAnsi="Arial" w:cs="Arial"/>
          <w:sz w:val="22"/>
        </w:rPr>
        <w:t>s</w:t>
      </w:r>
      <w:bookmarkStart w:id="0" w:name="_GoBack"/>
      <w:bookmarkEnd w:id="0"/>
      <w:r>
        <w:rPr>
          <w:rFonts w:ascii="Arial" w:hAnsi="Arial" w:cs="Arial"/>
          <w:sz w:val="22"/>
        </w:rPr>
        <w:t> projektantem na zpracování předmětného územního plánu</w:t>
      </w:r>
      <w:r w:rsidR="0021479D" w:rsidRPr="00CD5A0A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Ve smlouvě o dílo s projektantem bude uveden text: Územní plán bude zpracován v souladu s metodikou digitálního zpracování územních plánů pro Kraj Vysočina (MINIS). Výkresová a textová část jednotlivých etap územního plánu bude odevzdána ve formátu *.</w:t>
      </w:r>
      <w:proofErr w:type="spellStart"/>
      <w:proofErr w:type="gramStart"/>
      <w:r>
        <w:rPr>
          <w:rFonts w:ascii="Arial" w:hAnsi="Arial" w:cs="Arial"/>
          <w:sz w:val="22"/>
        </w:rPr>
        <w:t>pdf</w:t>
      </w:r>
      <w:proofErr w:type="spellEnd"/>
      <w:r>
        <w:rPr>
          <w:rFonts w:ascii="Arial" w:hAnsi="Arial" w:cs="Arial"/>
          <w:sz w:val="22"/>
        </w:rPr>
        <w:t xml:space="preserve"> a *.doc.</w:t>
      </w:r>
      <w:proofErr w:type="gramEnd"/>
      <w:r>
        <w:rPr>
          <w:rFonts w:ascii="Arial" w:hAnsi="Arial" w:cs="Arial"/>
          <w:sz w:val="22"/>
        </w:rPr>
        <w:t xml:space="preserve"> Digitální data čistopisu územního plánu budou zpracována dle metodiky MINIS a odevzdané v </w:t>
      </w:r>
      <w:proofErr w:type="spellStart"/>
      <w:r>
        <w:rPr>
          <w:rFonts w:ascii="Arial" w:hAnsi="Arial" w:cs="Arial"/>
          <w:sz w:val="22"/>
        </w:rPr>
        <w:t>ArcGIS</w:t>
      </w:r>
      <w:proofErr w:type="spellEnd"/>
      <w:r>
        <w:rPr>
          <w:rFonts w:ascii="Arial" w:hAnsi="Arial" w:cs="Arial"/>
          <w:sz w:val="22"/>
        </w:rPr>
        <w:t>.</w:t>
      </w:r>
    </w:p>
    <w:p w:rsidR="00901FF7" w:rsidRDefault="00901FF7" w:rsidP="0020340B">
      <w:pPr>
        <w:ind w:left="1276" w:hanging="376"/>
        <w:rPr>
          <w:rFonts w:ascii="Arial" w:hAnsi="Arial" w:cs="Arial"/>
          <w:i/>
          <w:iCs/>
          <w:sz w:val="22"/>
          <w:szCs w:val="24"/>
        </w:rPr>
      </w:pPr>
    </w:p>
    <w:p w:rsidR="005F4500" w:rsidRDefault="005F4500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1</w:t>
      </w:r>
      <w:r w:rsidR="0013338D">
        <w:rPr>
          <w:rFonts w:ascii="Arial" w:hAnsi="Arial" w:cs="Arial"/>
          <w:b/>
          <w:bCs/>
          <w:sz w:val="22"/>
          <w:szCs w:val="24"/>
        </w:rPr>
        <w:t>6</w:t>
      </w:r>
      <w:r>
        <w:rPr>
          <w:rFonts w:ascii="Arial" w:hAnsi="Arial" w:cs="Arial"/>
          <w:b/>
          <w:bCs/>
          <w:sz w:val="22"/>
          <w:szCs w:val="24"/>
        </w:rPr>
        <w:t>) Odpovědnost za realizaci podpory (garant programu):</w:t>
      </w:r>
    </w:p>
    <w:p w:rsidR="005F4500" w:rsidRDefault="005F4500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Garantem programu je odbor</w:t>
      </w:r>
      <w:r w:rsidR="009852C5">
        <w:rPr>
          <w:rFonts w:ascii="Arial" w:hAnsi="Arial" w:cs="Arial"/>
          <w:sz w:val="22"/>
          <w:szCs w:val="24"/>
        </w:rPr>
        <w:t xml:space="preserve"> </w:t>
      </w:r>
      <w:r w:rsidR="0013338D">
        <w:rPr>
          <w:rFonts w:ascii="Arial" w:hAnsi="Arial" w:cs="Arial"/>
          <w:sz w:val="22"/>
          <w:szCs w:val="24"/>
        </w:rPr>
        <w:t>územního plánování a stavebního řádu</w:t>
      </w:r>
      <w:r>
        <w:rPr>
          <w:rFonts w:ascii="Arial" w:hAnsi="Arial" w:cs="Arial"/>
          <w:sz w:val="22"/>
          <w:szCs w:val="24"/>
        </w:rPr>
        <w:t xml:space="preserve">, Krajský úřad </w:t>
      </w:r>
      <w:r w:rsidR="003D3365">
        <w:rPr>
          <w:rFonts w:ascii="Arial" w:hAnsi="Arial" w:cs="Arial"/>
          <w:sz w:val="22"/>
          <w:szCs w:val="24"/>
        </w:rPr>
        <w:t>K</w:t>
      </w:r>
      <w:r>
        <w:rPr>
          <w:rFonts w:ascii="Arial" w:hAnsi="Arial" w:cs="Arial"/>
          <w:sz w:val="22"/>
          <w:szCs w:val="24"/>
        </w:rPr>
        <w:t xml:space="preserve">raje Vysočina, </w:t>
      </w:r>
      <w:r w:rsidR="009852C5">
        <w:rPr>
          <w:rFonts w:ascii="Arial" w:hAnsi="Arial" w:cs="Arial"/>
          <w:sz w:val="22"/>
          <w:szCs w:val="24"/>
        </w:rPr>
        <w:t>Žižkova 57</w:t>
      </w:r>
      <w:r>
        <w:rPr>
          <w:rFonts w:ascii="Arial" w:hAnsi="Arial" w:cs="Arial"/>
          <w:sz w:val="22"/>
          <w:szCs w:val="24"/>
        </w:rPr>
        <w:t>, Jihlava, 587 33.</w:t>
      </w:r>
    </w:p>
    <w:p w:rsidR="005F4500" w:rsidRDefault="005F4500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Průběžné informace ke zpracování projektů bude poskytovat odbor </w:t>
      </w:r>
      <w:r w:rsidR="007A3514">
        <w:rPr>
          <w:rFonts w:ascii="Arial" w:hAnsi="Arial" w:cs="Arial"/>
          <w:sz w:val="22"/>
          <w:szCs w:val="24"/>
        </w:rPr>
        <w:t>územního plánování a stavebního řádu, Ing. Lenka Ryšavá</w:t>
      </w:r>
      <w:r w:rsidR="009852C5">
        <w:rPr>
          <w:rFonts w:ascii="Arial" w:hAnsi="Arial" w:cs="Arial"/>
          <w:sz w:val="22"/>
          <w:szCs w:val="24"/>
        </w:rPr>
        <w:t>,</w:t>
      </w:r>
      <w:r>
        <w:rPr>
          <w:rFonts w:ascii="Arial" w:hAnsi="Arial" w:cs="Arial"/>
          <w:sz w:val="22"/>
          <w:szCs w:val="24"/>
        </w:rPr>
        <w:t xml:space="preserve"> tel. 56</w:t>
      </w:r>
      <w:r w:rsidR="009852C5">
        <w:rPr>
          <w:rFonts w:ascii="Arial" w:hAnsi="Arial" w:cs="Arial"/>
          <w:sz w:val="22"/>
          <w:szCs w:val="24"/>
        </w:rPr>
        <w:t xml:space="preserve">4 602 </w:t>
      </w:r>
      <w:r w:rsidR="007A3514">
        <w:rPr>
          <w:rFonts w:ascii="Arial" w:hAnsi="Arial" w:cs="Arial"/>
          <w:sz w:val="22"/>
          <w:szCs w:val="24"/>
        </w:rPr>
        <w:t>270</w:t>
      </w:r>
      <w:r>
        <w:rPr>
          <w:rFonts w:ascii="Arial" w:hAnsi="Arial" w:cs="Arial"/>
          <w:sz w:val="22"/>
          <w:szCs w:val="24"/>
        </w:rPr>
        <w:t xml:space="preserve">, e-mail: </w:t>
      </w:r>
      <w:hyperlink r:id="rId14" w:history="1">
        <w:r w:rsidR="007A3514" w:rsidRPr="007B3CDE">
          <w:rPr>
            <w:rStyle w:val="Hypertextovodkaz"/>
            <w:rFonts w:ascii="Arial" w:hAnsi="Arial" w:cs="Arial"/>
            <w:sz w:val="22"/>
            <w:szCs w:val="24"/>
          </w:rPr>
          <w:t>rysava.l@kr-vysocina.cz</w:t>
        </w:r>
      </w:hyperlink>
      <w:r>
        <w:rPr>
          <w:rFonts w:ascii="Arial" w:hAnsi="Arial" w:cs="Arial"/>
          <w:sz w:val="22"/>
          <w:szCs w:val="24"/>
        </w:rPr>
        <w:t>.</w:t>
      </w:r>
      <w:r w:rsidR="000B6506">
        <w:rPr>
          <w:rFonts w:ascii="Arial" w:hAnsi="Arial" w:cs="Arial"/>
          <w:sz w:val="22"/>
          <w:szCs w:val="24"/>
        </w:rPr>
        <w:t xml:space="preserve"> Před finálním podáním žádosti je možné si</w:t>
      </w:r>
      <w:r w:rsidR="00B812E8">
        <w:rPr>
          <w:rFonts w:ascii="Arial" w:hAnsi="Arial" w:cs="Arial"/>
          <w:sz w:val="22"/>
          <w:szCs w:val="24"/>
        </w:rPr>
        <w:t xml:space="preserve"> </w:t>
      </w:r>
      <w:r w:rsidR="000B6506">
        <w:rPr>
          <w:rFonts w:ascii="Arial" w:hAnsi="Arial" w:cs="Arial"/>
          <w:sz w:val="22"/>
          <w:szCs w:val="24"/>
        </w:rPr>
        <w:t xml:space="preserve">nechat žádost zkontrolovat výše uvedenou </w:t>
      </w:r>
      <w:r w:rsidR="00B812E8">
        <w:rPr>
          <w:rFonts w:ascii="Arial" w:hAnsi="Arial" w:cs="Arial"/>
          <w:sz w:val="22"/>
          <w:szCs w:val="24"/>
        </w:rPr>
        <w:t>osobou</w:t>
      </w:r>
      <w:r w:rsidR="000B6506">
        <w:rPr>
          <w:rFonts w:ascii="Arial" w:hAnsi="Arial" w:cs="Arial"/>
          <w:sz w:val="22"/>
          <w:szCs w:val="24"/>
        </w:rPr>
        <w:t xml:space="preserve">, </w:t>
      </w:r>
      <w:r w:rsidR="0019078C">
        <w:rPr>
          <w:rFonts w:ascii="Arial" w:hAnsi="Arial" w:cs="Arial"/>
          <w:sz w:val="22"/>
          <w:szCs w:val="24"/>
        </w:rPr>
        <w:t>můžete</w:t>
      </w:r>
      <w:r w:rsidR="000B6506">
        <w:rPr>
          <w:rFonts w:ascii="Arial" w:hAnsi="Arial" w:cs="Arial"/>
          <w:sz w:val="22"/>
          <w:szCs w:val="24"/>
        </w:rPr>
        <w:t xml:space="preserve"> se tak</w:t>
      </w:r>
      <w:r w:rsidR="0019078C">
        <w:rPr>
          <w:rFonts w:ascii="Arial" w:hAnsi="Arial" w:cs="Arial"/>
          <w:sz w:val="22"/>
          <w:szCs w:val="24"/>
        </w:rPr>
        <w:t xml:space="preserve"> vyhnout</w:t>
      </w:r>
      <w:r w:rsidR="000B6506">
        <w:rPr>
          <w:rFonts w:ascii="Arial" w:hAnsi="Arial" w:cs="Arial"/>
          <w:sz w:val="22"/>
          <w:szCs w:val="24"/>
        </w:rPr>
        <w:t xml:space="preserve"> případnému vyřazení žádosti z hlediska administrativního pochybení.</w:t>
      </w:r>
    </w:p>
    <w:p w:rsidR="0013338D" w:rsidRDefault="0013338D">
      <w:pPr>
        <w:rPr>
          <w:rFonts w:ascii="Arial" w:hAnsi="Arial" w:cs="Arial"/>
          <w:b/>
          <w:bCs/>
          <w:sz w:val="22"/>
          <w:szCs w:val="24"/>
        </w:rPr>
      </w:pPr>
    </w:p>
    <w:p w:rsidR="0013338D" w:rsidRDefault="0013338D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 xml:space="preserve">17) </w:t>
      </w:r>
      <w:r w:rsidR="001D7E62">
        <w:rPr>
          <w:rFonts w:ascii="Arial" w:hAnsi="Arial" w:cs="Arial"/>
          <w:b/>
          <w:bCs/>
          <w:sz w:val="22"/>
          <w:szCs w:val="24"/>
        </w:rPr>
        <w:t>Z</w:t>
      </w:r>
      <w:r>
        <w:rPr>
          <w:rFonts w:ascii="Arial" w:hAnsi="Arial" w:cs="Arial"/>
          <w:b/>
          <w:bCs/>
          <w:sz w:val="22"/>
          <w:szCs w:val="24"/>
        </w:rPr>
        <w:t>ávěrečné ustanovení</w:t>
      </w:r>
    </w:p>
    <w:p w:rsidR="005F4500" w:rsidRPr="004501A9" w:rsidRDefault="0013338D" w:rsidP="0013338D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Žadatelé budou garantem programu vyzváni k doplnění chybějících dokladů nutných k posouzení žádosti uvedených v bodě 15) výzvy a to prostřednictvím e-mailu uvedeného v žádosti.</w:t>
      </w:r>
      <w:r w:rsidR="005F4500">
        <w:rPr>
          <w:rFonts w:ascii="Arial" w:hAnsi="Arial" w:cs="Arial"/>
          <w:sz w:val="22"/>
          <w:szCs w:val="24"/>
        </w:rPr>
        <w:t xml:space="preserve"> </w:t>
      </w:r>
      <w:r w:rsidR="00340EA8" w:rsidRPr="004501A9">
        <w:rPr>
          <w:rFonts w:ascii="Arial" w:hAnsi="Arial" w:cs="Arial"/>
          <w:sz w:val="22"/>
          <w:szCs w:val="24"/>
        </w:rPr>
        <w:t xml:space="preserve">Žadatel doplní chybějící doklady do 7 dnů ode dne odeslání výzvy k doplnění. Pokud žadatel v tomto termínu žádost nedoplní, bude jeho žádost z dalšího hodnocení </w:t>
      </w:r>
      <w:r w:rsidR="00FF0E2A" w:rsidRPr="004501A9">
        <w:rPr>
          <w:rFonts w:ascii="Arial" w:hAnsi="Arial" w:cs="Arial"/>
          <w:sz w:val="22"/>
          <w:szCs w:val="24"/>
        </w:rPr>
        <w:t>vyřazena</w:t>
      </w:r>
      <w:r w:rsidR="00340EA8" w:rsidRPr="004501A9">
        <w:rPr>
          <w:rFonts w:ascii="Arial" w:hAnsi="Arial" w:cs="Arial"/>
          <w:sz w:val="22"/>
          <w:szCs w:val="24"/>
        </w:rPr>
        <w:t xml:space="preserve">. </w:t>
      </w:r>
    </w:p>
    <w:p w:rsidR="0013338D" w:rsidRDefault="0013338D" w:rsidP="0013338D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Žádost, která nesplňuje ostatní formální náležitosti dle podmínek výzvy nebo bude zaslána mimo termín vymezený pro podávání žádostí, bude z hodnocení vyřazena.</w:t>
      </w:r>
    </w:p>
    <w:p w:rsidR="005F4500" w:rsidRPr="0013338D" w:rsidRDefault="005F4500" w:rsidP="002D5D81">
      <w:pPr>
        <w:spacing w:before="0"/>
        <w:rPr>
          <w:rFonts w:ascii="Arial" w:hAnsi="Arial" w:cs="Arial"/>
          <w:sz w:val="22"/>
          <w:szCs w:val="24"/>
        </w:rPr>
      </w:pPr>
      <w:r w:rsidRPr="0013338D">
        <w:rPr>
          <w:rFonts w:ascii="Arial" w:hAnsi="Arial" w:cs="Arial"/>
          <w:sz w:val="22"/>
          <w:szCs w:val="24"/>
        </w:rPr>
        <w:t>Podpora z Fondu Vysočiny nepředstavuje nárokový příspěvek, nejde ani o správní řízení</w:t>
      </w:r>
      <w:r w:rsidR="00A1716F" w:rsidRPr="0013338D">
        <w:rPr>
          <w:rFonts w:ascii="Arial" w:hAnsi="Arial" w:cs="Arial"/>
          <w:sz w:val="22"/>
          <w:szCs w:val="24"/>
        </w:rPr>
        <w:t>.</w:t>
      </w:r>
    </w:p>
    <w:p w:rsidR="005F4500" w:rsidRDefault="005F4500">
      <w:pPr>
        <w:pStyle w:val="Nzev"/>
        <w:jc w:val="both"/>
        <w:rPr>
          <w:sz w:val="40"/>
        </w:rPr>
      </w:pPr>
    </w:p>
    <w:sectPr w:rsidR="005F4500">
      <w:footerReference w:type="even" r:id="rId15"/>
      <w:footerReference w:type="default" r:id="rId16"/>
      <w:pgSz w:w="11906" w:h="16838"/>
      <w:pgMar w:top="1417" w:right="14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D90" w:rsidRDefault="00B34D90">
      <w:r>
        <w:separator/>
      </w:r>
    </w:p>
  </w:endnote>
  <w:endnote w:type="continuationSeparator" w:id="0">
    <w:p w:rsidR="00B34D90" w:rsidRDefault="00B3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00" w:rsidRDefault="005F450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F4500" w:rsidRDefault="005F450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00" w:rsidRDefault="005F450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71840">
      <w:rPr>
        <w:rStyle w:val="slostrnky"/>
        <w:noProof/>
      </w:rPr>
      <w:t>5</w:t>
    </w:r>
    <w:r>
      <w:rPr>
        <w:rStyle w:val="slostrnky"/>
      </w:rPr>
      <w:fldChar w:fldCharType="end"/>
    </w:r>
  </w:p>
  <w:p w:rsidR="005F4500" w:rsidRDefault="005F450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D90" w:rsidRDefault="00B34D90">
      <w:r>
        <w:separator/>
      </w:r>
    </w:p>
  </w:footnote>
  <w:footnote w:type="continuationSeparator" w:id="0">
    <w:p w:rsidR="00B34D90" w:rsidRDefault="00B34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4E8AF8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A0208A"/>
    <w:multiLevelType w:val="hybridMultilevel"/>
    <w:tmpl w:val="2A2C5A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B6686"/>
    <w:multiLevelType w:val="singleLevel"/>
    <w:tmpl w:val="4B568DEC"/>
    <w:lvl w:ilvl="0">
      <w:start w:val="1"/>
      <w:numFmt w:val="bullet"/>
      <w:pStyle w:val="Odrky2"/>
      <w:lvlText w:val=""/>
      <w:lvlJc w:val="left"/>
      <w:pPr>
        <w:tabs>
          <w:tab w:val="num" w:pos="1247"/>
        </w:tabs>
        <w:ind w:left="1247" w:hanging="453"/>
      </w:pPr>
      <w:rPr>
        <w:rFonts w:ascii="Wingdings" w:hAnsi="Wingdings" w:hint="default"/>
      </w:rPr>
    </w:lvl>
  </w:abstractNum>
  <w:abstractNum w:abstractNumId="3">
    <w:nsid w:val="0C5D7DE0"/>
    <w:multiLevelType w:val="hybridMultilevel"/>
    <w:tmpl w:val="B17EAA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E57DAC"/>
    <w:multiLevelType w:val="hybridMultilevel"/>
    <w:tmpl w:val="1442A6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EA1FE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F94EBC"/>
    <w:multiLevelType w:val="hybridMultilevel"/>
    <w:tmpl w:val="A2D2E3C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35D32"/>
    <w:multiLevelType w:val="hybridMultilevel"/>
    <w:tmpl w:val="35C66F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883786"/>
    <w:multiLevelType w:val="singleLevel"/>
    <w:tmpl w:val="410E2F20"/>
    <w:lvl w:ilvl="0">
      <w:start w:val="1"/>
      <w:numFmt w:val="lowerLetter"/>
      <w:pStyle w:val="Seznam"/>
      <w:lvlText w:val="%1)"/>
      <w:lvlJc w:val="left"/>
      <w:pPr>
        <w:tabs>
          <w:tab w:val="num" w:pos="794"/>
        </w:tabs>
        <w:ind w:left="794" w:hanging="454"/>
      </w:pPr>
      <w:rPr>
        <w:rFonts w:ascii="Arial" w:hAnsi="Arial" w:hint="default"/>
        <w:b w:val="0"/>
        <w:i w:val="0"/>
        <w:sz w:val="20"/>
      </w:rPr>
    </w:lvl>
  </w:abstractNum>
  <w:abstractNum w:abstractNumId="8">
    <w:nsid w:val="2C8A72B2"/>
    <w:multiLevelType w:val="hybridMultilevel"/>
    <w:tmpl w:val="2D8A570C"/>
    <w:lvl w:ilvl="0" w:tplc="73F03A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5D65DB"/>
    <w:multiLevelType w:val="singleLevel"/>
    <w:tmpl w:val="9FF8815C"/>
    <w:lvl w:ilvl="0">
      <w:start w:val="1"/>
      <w:numFmt w:val="bullet"/>
      <w:pStyle w:val="Odrky1"/>
      <w:lvlText w:val=""/>
      <w:lvlJc w:val="left"/>
      <w:pPr>
        <w:tabs>
          <w:tab w:val="num" w:pos="794"/>
        </w:tabs>
        <w:ind w:left="794" w:hanging="454"/>
      </w:pPr>
      <w:rPr>
        <w:rFonts w:ascii="Symbol" w:hAnsi="Symbol" w:hint="default"/>
      </w:rPr>
    </w:lvl>
  </w:abstractNum>
  <w:abstractNum w:abstractNumId="10">
    <w:nsid w:val="2F1A3D32"/>
    <w:multiLevelType w:val="hybridMultilevel"/>
    <w:tmpl w:val="7C2C094E"/>
    <w:lvl w:ilvl="0" w:tplc="A4F84892">
      <w:numFmt w:val="bullet"/>
      <w:lvlText w:val="-"/>
      <w:lvlJc w:val="left"/>
      <w:pPr>
        <w:ind w:left="540" w:hanging="18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2719B8"/>
    <w:multiLevelType w:val="hybridMultilevel"/>
    <w:tmpl w:val="387434DA"/>
    <w:lvl w:ilvl="0" w:tplc="172EA24C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EFB737C"/>
    <w:multiLevelType w:val="hybridMultilevel"/>
    <w:tmpl w:val="480EBF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1506F3"/>
    <w:multiLevelType w:val="hybridMultilevel"/>
    <w:tmpl w:val="C59C6F9E"/>
    <w:lvl w:ilvl="0" w:tplc="75CEC68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082C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ED3576"/>
    <w:multiLevelType w:val="hybridMultilevel"/>
    <w:tmpl w:val="563CD3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0AE6905"/>
    <w:multiLevelType w:val="hybridMultilevel"/>
    <w:tmpl w:val="4B206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844543"/>
    <w:multiLevelType w:val="hybridMultilevel"/>
    <w:tmpl w:val="D884C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690E7F"/>
    <w:multiLevelType w:val="hybridMultilevel"/>
    <w:tmpl w:val="387434DA"/>
    <w:lvl w:ilvl="0" w:tplc="172EA24C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94063C"/>
    <w:multiLevelType w:val="hybridMultilevel"/>
    <w:tmpl w:val="D5906E7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11D3A8E"/>
    <w:multiLevelType w:val="hybridMultilevel"/>
    <w:tmpl w:val="4E2E9C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B4469D"/>
    <w:multiLevelType w:val="hybridMultilevel"/>
    <w:tmpl w:val="B28654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5775D5"/>
    <w:multiLevelType w:val="hybridMultilevel"/>
    <w:tmpl w:val="88803DC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7"/>
  </w:num>
  <w:num w:numId="5">
    <w:abstractNumId w:val="20"/>
  </w:num>
  <w:num w:numId="6">
    <w:abstractNumId w:val="12"/>
  </w:num>
  <w:num w:numId="7">
    <w:abstractNumId w:val="6"/>
  </w:num>
  <w:num w:numId="8">
    <w:abstractNumId w:val="4"/>
  </w:num>
  <w:num w:numId="9">
    <w:abstractNumId w:val="19"/>
  </w:num>
  <w:num w:numId="10">
    <w:abstractNumId w:val="17"/>
  </w:num>
  <w:num w:numId="11">
    <w:abstractNumId w:val="11"/>
  </w:num>
  <w:num w:numId="12">
    <w:abstractNumId w:val="5"/>
  </w:num>
  <w:num w:numId="13">
    <w:abstractNumId w:val="13"/>
  </w:num>
  <w:num w:numId="14">
    <w:abstractNumId w:val="21"/>
  </w:num>
  <w:num w:numId="15">
    <w:abstractNumId w:val="1"/>
  </w:num>
  <w:num w:numId="16">
    <w:abstractNumId w:val="16"/>
  </w:num>
  <w:num w:numId="17">
    <w:abstractNumId w:val="10"/>
  </w:num>
  <w:num w:numId="18">
    <w:abstractNumId w:val="15"/>
  </w:num>
  <w:num w:numId="19">
    <w:abstractNumId w:val="14"/>
  </w:num>
  <w:num w:numId="20">
    <w:abstractNumId w:val="18"/>
  </w:num>
  <w:num w:numId="21">
    <w:abstractNumId w:val="3"/>
  </w:num>
  <w:num w:numId="2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749"/>
    <w:rsid w:val="000028C0"/>
    <w:rsid w:val="00003ED3"/>
    <w:rsid w:val="00006208"/>
    <w:rsid w:val="0001110F"/>
    <w:rsid w:val="000166E4"/>
    <w:rsid w:val="00021DA7"/>
    <w:rsid w:val="0002655E"/>
    <w:rsid w:val="0004325D"/>
    <w:rsid w:val="000545E8"/>
    <w:rsid w:val="00072824"/>
    <w:rsid w:val="00075B0C"/>
    <w:rsid w:val="00084463"/>
    <w:rsid w:val="00090CA1"/>
    <w:rsid w:val="000937D7"/>
    <w:rsid w:val="000A1106"/>
    <w:rsid w:val="000B5728"/>
    <w:rsid w:val="000B5E74"/>
    <w:rsid w:val="000B6506"/>
    <w:rsid w:val="000C094A"/>
    <w:rsid w:val="000C0A36"/>
    <w:rsid w:val="000C2504"/>
    <w:rsid w:val="000C54ED"/>
    <w:rsid w:val="000D2721"/>
    <w:rsid w:val="000D61F4"/>
    <w:rsid w:val="000E1263"/>
    <w:rsid w:val="000E1914"/>
    <w:rsid w:val="000E7491"/>
    <w:rsid w:val="000E7F28"/>
    <w:rsid w:val="000F2074"/>
    <w:rsid w:val="000F2824"/>
    <w:rsid w:val="000F5016"/>
    <w:rsid w:val="0010068B"/>
    <w:rsid w:val="0010250B"/>
    <w:rsid w:val="00107CF9"/>
    <w:rsid w:val="00110BEE"/>
    <w:rsid w:val="001236C7"/>
    <w:rsid w:val="0012648E"/>
    <w:rsid w:val="00131D23"/>
    <w:rsid w:val="0013338D"/>
    <w:rsid w:val="00133ED6"/>
    <w:rsid w:val="0014636A"/>
    <w:rsid w:val="00150041"/>
    <w:rsid w:val="00153658"/>
    <w:rsid w:val="001613C4"/>
    <w:rsid w:val="0016147D"/>
    <w:rsid w:val="001620D2"/>
    <w:rsid w:val="00163B61"/>
    <w:rsid w:val="001667CA"/>
    <w:rsid w:val="00166CA2"/>
    <w:rsid w:val="001741D6"/>
    <w:rsid w:val="001767E5"/>
    <w:rsid w:val="001804E8"/>
    <w:rsid w:val="00181C9C"/>
    <w:rsid w:val="00182919"/>
    <w:rsid w:val="00183C24"/>
    <w:rsid w:val="00183E67"/>
    <w:rsid w:val="001864C5"/>
    <w:rsid w:val="0019078C"/>
    <w:rsid w:val="001972EA"/>
    <w:rsid w:val="001A1CAD"/>
    <w:rsid w:val="001A20CF"/>
    <w:rsid w:val="001A4F98"/>
    <w:rsid w:val="001A602E"/>
    <w:rsid w:val="001B1CF9"/>
    <w:rsid w:val="001C645D"/>
    <w:rsid w:val="001D3950"/>
    <w:rsid w:val="001D4B3E"/>
    <w:rsid w:val="001D59C6"/>
    <w:rsid w:val="001D5F38"/>
    <w:rsid w:val="001D7E62"/>
    <w:rsid w:val="001E7ADF"/>
    <w:rsid w:val="001E7EE9"/>
    <w:rsid w:val="001F5F6A"/>
    <w:rsid w:val="002017AD"/>
    <w:rsid w:val="0020340B"/>
    <w:rsid w:val="00203625"/>
    <w:rsid w:val="00211EEE"/>
    <w:rsid w:val="0021479D"/>
    <w:rsid w:val="00223036"/>
    <w:rsid w:val="00223210"/>
    <w:rsid w:val="00225912"/>
    <w:rsid w:val="002324A1"/>
    <w:rsid w:val="00232AC2"/>
    <w:rsid w:val="0024382B"/>
    <w:rsid w:val="002477D0"/>
    <w:rsid w:val="00252F07"/>
    <w:rsid w:val="00253C48"/>
    <w:rsid w:val="00260F5A"/>
    <w:rsid w:val="00261A41"/>
    <w:rsid w:val="00270A2C"/>
    <w:rsid w:val="002712FD"/>
    <w:rsid w:val="00281C41"/>
    <w:rsid w:val="00286214"/>
    <w:rsid w:val="00294DDF"/>
    <w:rsid w:val="0029563A"/>
    <w:rsid w:val="00296D7E"/>
    <w:rsid w:val="002977AA"/>
    <w:rsid w:val="002A2DE5"/>
    <w:rsid w:val="002B0149"/>
    <w:rsid w:val="002B1B81"/>
    <w:rsid w:val="002B32C5"/>
    <w:rsid w:val="002B3785"/>
    <w:rsid w:val="002B5A4D"/>
    <w:rsid w:val="002B70D3"/>
    <w:rsid w:val="002C5053"/>
    <w:rsid w:val="002C7CD9"/>
    <w:rsid w:val="002D0077"/>
    <w:rsid w:val="002D1876"/>
    <w:rsid w:val="002D35AF"/>
    <w:rsid w:val="002D5D81"/>
    <w:rsid w:val="002D6657"/>
    <w:rsid w:val="002E2F46"/>
    <w:rsid w:val="0030111A"/>
    <w:rsid w:val="003060A6"/>
    <w:rsid w:val="00310876"/>
    <w:rsid w:val="003137D3"/>
    <w:rsid w:val="003204D0"/>
    <w:rsid w:val="00330C1C"/>
    <w:rsid w:val="00340EA8"/>
    <w:rsid w:val="00342006"/>
    <w:rsid w:val="00343317"/>
    <w:rsid w:val="0034390A"/>
    <w:rsid w:val="00343F3A"/>
    <w:rsid w:val="00357743"/>
    <w:rsid w:val="00357D1A"/>
    <w:rsid w:val="0036394A"/>
    <w:rsid w:val="00364202"/>
    <w:rsid w:val="00367B6F"/>
    <w:rsid w:val="00367DEB"/>
    <w:rsid w:val="00375298"/>
    <w:rsid w:val="00391346"/>
    <w:rsid w:val="00394ADC"/>
    <w:rsid w:val="003A1626"/>
    <w:rsid w:val="003A3AB4"/>
    <w:rsid w:val="003A4A4F"/>
    <w:rsid w:val="003B1E5E"/>
    <w:rsid w:val="003B4E90"/>
    <w:rsid w:val="003B5874"/>
    <w:rsid w:val="003D3365"/>
    <w:rsid w:val="003D34B4"/>
    <w:rsid w:val="003D5048"/>
    <w:rsid w:val="003D5A8A"/>
    <w:rsid w:val="003E5E93"/>
    <w:rsid w:val="003F5634"/>
    <w:rsid w:val="003F7A18"/>
    <w:rsid w:val="004028F0"/>
    <w:rsid w:val="0040480B"/>
    <w:rsid w:val="004117F7"/>
    <w:rsid w:val="00412177"/>
    <w:rsid w:val="00417099"/>
    <w:rsid w:val="00424FDA"/>
    <w:rsid w:val="004266E8"/>
    <w:rsid w:val="004278A8"/>
    <w:rsid w:val="0043243F"/>
    <w:rsid w:val="00432D9A"/>
    <w:rsid w:val="00433632"/>
    <w:rsid w:val="00434AFF"/>
    <w:rsid w:val="00434BD8"/>
    <w:rsid w:val="00435000"/>
    <w:rsid w:val="00435A60"/>
    <w:rsid w:val="00443DD6"/>
    <w:rsid w:val="00443E5A"/>
    <w:rsid w:val="00444660"/>
    <w:rsid w:val="00445729"/>
    <w:rsid w:val="004501A9"/>
    <w:rsid w:val="004547F6"/>
    <w:rsid w:val="00467CAB"/>
    <w:rsid w:val="0047599B"/>
    <w:rsid w:val="00476976"/>
    <w:rsid w:val="00485B7A"/>
    <w:rsid w:val="0049418A"/>
    <w:rsid w:val="004969F6"/>
    <w:rsid w:val="004A12CD"/>
    <w:rsid w:val="004A2454"/>
    <w:rsid w:val="004A3FB2"/>
    <w:rsid w:val="004B2186"/>
    <w:rsid w:val="004B6E0D"/>
    <w:rsid w:val="004B6EA8"/>
    <w:rsid w:val="004C1263"/>
    <w:rsid w:val="004C5F8A"/>
    <w:rsid w:val="004D0419"/>
    <w:rsid w:val="004D32A7"/>
    <w:rsid w:val="004E2618"/>
    <w:rsid w:val="004E3209"/>
    <w:rsid w:val="004F1B4A"/>
    <w:rsid w:val="004F3805"/>
    <w:rsid w:val="004F7940"/>
    <w:rsid w:val="005120BC"/>
    <w:rsid w:val="005161E0"/>
    <w:rsid w:val="00517D3C"/>
    <w:rsid w:val="00520947"/>
    <w:rsid w:val="00527100"/>
    <w:rsid w:val="00532FF8"/>
    <w:rsid w:val="005331FF"/>
    <w:rsid w:val="00533354"/>
    <w:rsid w:val="00542419"/>
    <w:rsid w:val="00542C7A"/>
    <w:rsid w:val="00554263"/>
    <w:rsid w:val="00567940"/>
    <w:rsid w:val="005765A5"/>
    <w:rsid w:val="005809DC"/>
    <w:rsid w:val="005839E5"/>
    <w:rsid w:val="00590F43"/>
    <w:rsid w:val="0059128C"/>
    <w:rsid w:val="00591A48"/>
    <w:rsid w:val="005948D3"/>
    <w:rsid w:val="00596002"/>
    <w:rsid w:val="005B18D5"/>
    <w:rsid w:val="005C31CE"/>
    <w:rsid w:val="005D4C72"/>
    <w:rsid w:val="005D771E"/>
    <w:rsid w:val="005E1B75"/>
    <w:rsid w:val="005E2F69"/>
    <w:rsid w:val="005E6BF3"/>
    <w:rsid w:val="005E7E03"/>
    <w:rsid w:val="005F1CFF"/>
    <w:rsid w:val="005F2DBA"/>
    <w:rsid w:val="005F4500"/>
    <w:rsid w:val="005F496B"/>
    <w:rsid w:val="005F5CEB"/>
    <w:rsid w:val="00602716"/>
    <w:rsid w:val="00602F7E"/>
    <w:rsid w:val="00610500"/>
    <w:rsid w:val="00611A82"/>
    <w:rsid w:val="00612748"/>
    <w:rsid w:val="0061359F"/>
    <w:rsid w:val="00615716"/>
    <w:rsid w:val="00621148"/>
    <w:rsid w:val="0063077B"/>
    <w:rsid w:val="00631B5D"/>
    <w:rsid w:val="00635E7E"/>
    <w:rsid w:val="006376A2"/>
    <w:rsid w:val="00641AC4"/>
    <w:rsid w:val="00644DB8"/>
    <w:rsid w:val="0064753B"/>
    <w:rsid w:val="00652D6F"/>
    <w:rsid w:val="006631D1"/>
    <w:rsid w:val="0066408D"/>
    <w:rsid w:val="00667759"/>
    <w:rsid w:val="00671840"/>
    <w:rsid w:val="0067599E"/>
    <w:rsid w:val="00677F9A"/>
    <w:rsid w:val="0068329D"/>
    <w:rsid w:val="00684AFA"/>
    <w:rsid w:val="006855A4"/>
    <w:rsid w:val="00686A17"/>
    <w:rsid w:val="006914F6"/>
    <w:rsid w:val="00691DD5"/>
    <w:rsid w:val="00693D81"/>
    <w:rsid w:val="0069663B"/>
    <w:rsid w:val="006A241B"/>
    <w:rsid w:val="006A4701"/>
    <w:rsid w:val="006A6C2C"/>
    <w:rsid w:val="006B0C0E"/>
    <w:rsid w:val="006B2B46"/>
    <w:rsid w:val="006B665C"/>
    <w:rsid w:val="006C070E"/>
    <w:rsid w:val="006C25F9"/>
    <w:rsid w:val="006C4027"/>
    <w:rsid w:val="006C60D0"/>
    <w:rsid w:val="006E23D6"/>
    <w:rsid w:val="006F6C38"/>
    <w:rsid w:val="00702CCA"/>
    <w:rsid w:val="0070416E"/>
    <w:rsid w:val="007076AF"/>
    <w:rsid w:val="0071787B"/>
    <w:rsid w:val="00737960"/>
    <w:rsid w:val="00760405"/>
    <w:rsid w:val="0076057B"/>
    <w:rsid w:val="007609B5"/>
    <w:rsid w:val="0076125B"/>
    <w:rsid w:val="00763D9D"/>
    <w:rsid w:val="00766F2F"/>
    <w:rsid w:val="00772999"/>
    <w:rsid w:val="007809F5"/>
    <w:rsid w:val="00781573"/>
    <w:rsid w:val="007824C1"/>
    <w:rsid w:val="0078476F"/>
    <w:rsid w:val="00785609"/>
    <w:rsid w:val="0078673A"/>
    <w:rsid w:val="00790E2A"/>
    <w:rsid w:val="00793297"/>
    <w:rsid w:val="00793A71"/>
    <w:rsid w:val="00793D34"/>
    <w:rsid w:val="00796CEA"/>
    <w:rsid w:val="007A3514"/>
    <w:rsid w:val="007A616B"/>
    <w:rsid w:val="007A723A"/>
    <w:rsid w:val="007B0EF6"/>
    <w:rsid w:val="007B17C1"/>
    <w:rsid w:val="007C158E"/>
    <w:rsid w:val="007C321F"/>
    <w:rsid w:val="007C400A"/>
    <w:rsid w:val="007C6EAE"/>
    <w:rsid w:val="007C79F3"/>
    <w:rsid w:val="007D712A"/>
    <w:rsid w:val="007F1D46"/>
    <w:rsid w:val="00803158"/>
    <w:rsid w:val="008031B6"/>
    <w:rsid w:val="008056E8"/>
    <w:rsid w:val="008078B0"/>
    <w:rsid w:val="00815EDD"/>
    <w:rsid w:val="00824B5F"/>
    <w:rsid w:val="00826ED4"/>
    <w:rsid w:val="00827367"/>
    <w:rsid w:val="008353FC"/>
    <w:rsid w:val="00835A21"/>
    <w:rsid w:val="00850E3A"/>
    <w:rsid w:val="00852B16"/>
    <w:rsid w:val="00862BF7"/>
    <w:rsid w:val="008635B2"/>
    <w:rsid w:val="0086474B"/>
    <w:rsid w:val="00866159"/>
    <w:rsid w:val="00872378"/>
    <w:rsid w:val="008755C9"/>
    <w:rsid w:val="008812E8"/>
    <w:rsid w:val="00883A4B"/>
    <w:rsid w:val="008870BE"/>
    <w:rsid w:val="008A2AC8"/>
    <w:rsid w:val="008A3255"/>
    <w:rsid w:val="008A3AC9"/>
    <w:rsid w:val="008A4110"/>
    <w:rsid w:val="008A48CB"/>
    <w:rsid w:val="008A4D02"/>
    <w:rsid w:val="008B2073"/>
    <w:rsid w:val="008D54C7"/>
    <w:rsid w:val="008E7634"/>
    <w:rsid w:val="008F0300"/>
    <w:rsid w:val="008F6ECE"/>
    <w:rsid w:val="00901FF7"/>
    <w:rsid w:val="00902BC0"/>
    <w:rsid w:val="00911236"/>
    <w:rsid w:val="00927224"/>
    <w:rsid w:val="00930263"/>
    <w:rsid w:val="00930E0C"/>
    <w:rsid w:val="00931AFA"/>
    <w:rsid w:val="00936004"/>
    <w:rsid w:val="0093619B"/>
    <w:rsid w:val="00941FB2"/>
    <w:rsid w:val="00941FB3"/>
    <w:rsid w:val="00946BC5"/>
    <w:rsid w:val="00960DB5"/>
    <w:rsid w:val="0096755D"/>
    <w:rsid w:val="009718C2"/>
    <w:rsid w:val="00972BCF"/>
    <w:rsid w:val="00973981"/>
    <w:rsid w:val="00980943"/>
    <w:rsid w:val="009852C5"/>
    <w:rsid w:val="00993136"/>
    <w:rsid w:val="00997037"/>
    <w:rsid w:val="009A0020"/>
    <w:rsid w:val="009C24EE"/>
    <w:rsid w:val="009C6BAE"/>
    <w:rsid w:val="009C7FEC"/>
    <w:rsid w:val="009D4A23"/>
    <w:rsid w:val="009E3BED"/>
    <w:rsid w:val="009F4FE2"/>
    <w:rsid w:val="00A004AF"/>
    <w:rsid w:val="00A017E5"/>
    <w:rsid w:val="00A018EB"/>
    <w:rsid w:val="00A03322"/>
    <w:rsid w:val="00A10FD9"/>
    <w:rsid w:val="00A14F29"/>
    <w:rsid w:val="00A15BC0"/>
    <w:rsid w:val="00A1716F"/>
    <w:rsid w:val="00A17990"/>
    <w:rsid w:val="00A224FF"/>
    <w:rsid w:val="00A32AFC"/>
    <w:rsid w:val="00A32C33"/>
    <w:rsid w:val="00A35830"/>
    <w:rsid w:val="00A37608"/>
    <w:rsid w:val="00A4023A"/>
    <w:rsid w:val="00A50095"/>
    <w:rsid w:val="00A52DE5"/>
    <w:rsid w:val="00A53A0E"/>
    <w:rsid w:val="00A54CDB"/>
    <w:rsid w:val="00A5575C"/>
    <w:rsid w:val="00A61413"/>
    <w:rsid w:val="00A63A98"/>
    <w:rsid w:val="00A658C8"/>
    <w:rsid w:val="00A718C7"/>
    <w:rsid w:val="00A828D6"/>
    <w:rsid w:val="00A8509B"/>
    <w:rsid w:val="00A86C10"/>
    <w:rsid w:val="00A90729"/>
    <w:rsid w:val="00AA4F09"/>
    <w:rsid w:val="00AC1F27"/>
    <w:rsid w:val="00AC553D"/>
    <w:rsid w:val="00AC5760"/>
    <w:rsid w:val="00AD1C07"/>
    <w:rsid w:val="00AE6FFE"/>
    <w:rsid w:val="00AF12B7"/>
    <w:rsid w:val="00AF1ED7"/>
    <w:rsid w:val="00AF23BF"/>
    <w:rsid w:val="00AF26B7"/>
    <w:rsid w:val="00AF5D2A"/>
    <w:rsid w:val="00AF65C3"/>
    <w:rsid w:val="00AF6ADB"/>
    <w:rsid w:val="00AF6FC6"/>
    <w:rsid w:val="00B00785"/>
    <w:rsid w:val="00B02C03"/>
    <w:rsid w:val="00B10F24"/>
    <w:rsid w:val="00B12BD2"/>
    <w:rsid w:val="00B34D90"/>
    <w:rsid w:val="00B36034"/>
    <w:rsid w:val="00B3664C"/>
    <w:rsid w:val="00B45524"/>
    <w:rsid w:val="00B620B5"/>
    <w:rsid w:val="00B650C6"/>
    <w:rsid w:val="00B701F5"/>
    <w:rsid w:val="00B72681"/>
    <w:rsid w:val="00B7316E"/>
    <w:rsid w:val="00B769AB"/>
    <w:rsid w:val="00B812E8"/>
    <w:rsid w:val="00B82A71"/>
    <w:rsid w:val="00B864EC"/>
    <w:rsid w:val="00B878CC"/>
    <w:rsid w:val="00B908BD"/>
    <w:rsid w:val="00B91E95"/>
    <w:rsid w:val="00B93F9D"/>
    <w:rsid w:val="00B9742D"/>
    <w:rsid w:val="00BA0136"/>
    <w:rsid w:val="00BA0AF6"/>
    <w:rsid w:val="00BB11A1"/>
    <w:rsid w:val="00BB2586"/>
    <w:rsid w:val="00BB3BFB"/>
    <w:rsid w:val="00BB6704"/>
    <w:rsid w:val="00BC130E"/>
    <w:rsid w:val="00BC55A4"/>
    <w:rsid w:val="00BD3209"/>
    <w:rsid w:val="00BE4BC8"/>
    <w:rsid w:val="00BF1E86"/>
    <w:rsid w:val="00BF27A7"/>
    <w:rsid w:val="00BF4B55"/>
    <w:rsid w:val="00BF4C13"/>
    <w:rsid w:val="00BF7F30"/>
    <w:rsid w:val="00C00763"/>
    <w:rsid w:val="00C01E35"/>
    <w:rsid w:val="00C03521"/>
    <w:rsid w:val="00C15B32"/>
    <w:rsid w:val="00C267D0"/>
    <w:rsid w:val="00C27749"/>
    <w:rsid w:val="00C31CC2"/>
    <w:rsid w:val="00C40247"/>
    <w:rsid w:val="00C408CA"/>
    <w:rsid w:val="00C44255"/>
    <w:rsid w:val="00C53048"/>
    <w:rsid w:val="00C549F4"/>
    <w:rsid w:val="00C62B38"/>
    <w:rsid w:val="00C63788"/>
    <w:rsid w:val="00C65AA1"/>
    <w:rsid w:val="00C7077F"/>
    <w:rsid w:val="00C71137"/>
    <w:rsid w:val="00C82DD2"/>
    <w:rsid w:val="00C9051F"/>
    <w:rsid w:val="00CA3A91"/>
    <w:rsid w:val="00CA5CCB"/>
    <w:rsid w:val="00CB07F5"/>
    <w:rsid w:val="00CC15E1"/>
    <w:rsid w:val="00CC3451"/>
    <w:rsid w:val="00CC456E"/>
    <w:rsid w:val="00CC6473"/>
    <w:rsid w:val="00CD5A0A"/>
    <w:rsid w:val="00CE0DFF"/>
    <w:rsid w:val="00CE0E0C"/>
    <w:rsid w:val="00CE19C7"/>
    <w:rsid w:val="00CE1F82"/>
    <w:rsid w:val="00CE2757"/>
    <w:rsid w:val="00CE540C"/>
    <w:rsid w:val="00CE7938"/>
    <w:rsid w:val="00CF04A8"/>
    <w:rsid w:val="00CF07C0"/>
    <w:rsid w:val="00CF47B6"/>
    <w:rsid w:val="00D00381"/>
    <w:rsid w:val="00D026EA"/>
    <w:rsid w:val="00D114B9"/>
    <w:rsid w:val="00D15F04"/>
    <w:rsid w:val="00D26CCB"/>
    <w:rsid w:val="00D27B56"/>
    <w:rsid w:val="00D27E07"/>
    <w:rsid w:val="00D30F5E"/>
    <w:rsid w:val="00D35C88"/>
    <w:rsid w:val="00D408C4"/>
    <w:rsid w:val="00D42D54"/>
    <w:rsid w:val="00D57F19"/>
    <w:rsid w:val="00D601D7"/>
    <w:rsid w:val="00D71D7F"/>
    <w:rsid w:val="00D72B95"/>
    <w:rsid w:val="00D93274"/>
    <w:rsid w:val="00D93732"/>
    <w:rsid w:val="00DA1E22"/>
    <w:rsid w:val="00DA2C1A"/>
    <w:rsid w:val="00DA6473"/>
    <w:rsid w:val="00DA6D2A"/>
    <w:rsid w:val="00DC3942"/>
    <w:rsid w:val="00DC46E4"/>
    <w:rsid w:val="00DC5B90"/>
    <w:rsid w:val="00DC6C26"/>
    <w:rsid w:val="00DD1133"/>
    <w:rsid w:val="00DD3D8F"/>
    <w:rsid w:val="00DD4E63"/>
    <w:rsid w:val="00DF2E68"/>
    <w:rsid w:val="00E01A9E"/>
    <w:rsid w:val="00E04600"/>
    <w:rsid w:val="00E053EB"/>
    <w:rsid w:val="00E06564"/>
    <w:rsid w:val="00E06B47"/>
    <w:rsid w:val="00E126C7"/>
    <w:rsid w:val="00E13478"/>
    <w:rsid w:val="00E20392"/>
    <w:rsid w:val="00E219A9"/>
    <w:rsid w:val="00E343FF"/>
    <w:rsid w:val="00E422EE"/>
    <w:rsid w:val="00E54400"/>
    <w:rsid w:val="00E56A0F"/>
    <w:rsid w:val="00E57C47"/>
    <w:rsid w:val="00E6324A"/>
    <w:rsid w:val="00E63748"/>
    <w:rsid w:val="00E65713"/>
    <w:rsid w:val="00E67CB6"/>
    <w:rsid w:val="00E72932"/>
    <w:rsid w:val="00E7756F"/>
    <w:rsid w:val="00E92CE2"/>
    <w:rsid w:val="00E95A4C"/>
    <w:rsid w:val="00E9603D"/>
    <w:rsid w:val="00E97884"/>
    <w:rsid w:val="00EA1034"/>
    <w:rsid w:val="00EA24C4"/>
    <w:rsid w:val="00EB1C20"/>
    <w:rsid w:val="00EB38D5"/>
    <w:rsid w:val="00EB523F"/>
    <w:rsid w:val="00EB79F9"/>
    <w:rsid w:val="00EC0101"/>
    <w:rsid w:val="00EC06C5"/>
    <w:rsid w:val="00EC5C1B"/>
    <w:rsid w:val="00EC6BCD"/>
    <w:rsid w:val="00EC7766"/>
    <w:rsid w:val="00ED0F2F"/>
    <w:rsid w:val="00EE1757"/>
    <w:rsid w:val="00EF7F50"/>
    <w:rsid w:val="00F00F48"/>
    <w:rsid w:val="00F017D1"/>
    <w:rsid w:val="00F031AA"/>
    <w:rsid w:val="00F105B1"/>
    <w:rsid w:val="00F13A35"/>
    <w:rsid w:val="00F152DE"/>
    <w:rsid w:val="00F15917"/>
    <w:rsid w:val="00F22149"/>
    <w:rsid w:val="00F23500"/>
    <w:rsid w:val="00F24D8D"/>
    <w:rsid w:val="00F26B18"/>
    <w:rsid w:val="00F407AE"/>
    <w:rsid w:val="00F40C3F"/>
    <w:rsid w:val="00F40FC6"/>
    <w:rsid w:val="00F41B77"/>
    <w:rsid w:val="00F44170"/>
    <w:rsid w:val="00F4447B"/>
    <w:rsid w:val="00F5052E"/>
    <w:rsid w:val="00F52A48"/>
    <w:rsid w:val="00F55492"/>
    <w:rsid w:val="00F559BD"/>
    <w:rsid w:val="00F61E03"/>
    <w:rsid w:val="00F66F22"/>
    <w:rsid w:val="00F70103"/>
    <w:rsid w:val="00F726D1"/>
    <w:rsid w:val="00F75A8D"/>
    <w:rsid w:val="00F77CC7"/>
    <w:rsid w:val="00F8003A"/>
    <w:rsid w:val="00F81537"/>
    <w:rsid w:val="00F831E4"/>
    <w:rsid w:val="00F8345C"/>
    <w:rsid w:val="00F90855"/>
    <w:rsid w:val="00F97AC5"/>
    <w:rsid w:val="00FA7D8D"/>
    <w:rsid w:val="00FB4031"/>
    <w:rsid w:val="00FB51BE"/>
    <w:rsid w:val="00FB5722"/>
    <w:rsid w:val="00FC0464"/>
    <w:rsid w:val="00FC1BCD"/>
    <w:rsid w:val="00FC35D5"/>
    <w:rsid w:val="00FC4E6B"/>
    <w:rsid w:val="00FC6BA0"/>
    <w:rsid w:val="00FD499E"/>
    <w:rsid w:val="00FD5F97"/>
    <w:rsid w:val="00FE1393"/>
    <w:rsid w:val="00FE555D"/>
    <w:rsid w:val="00FF0E2A"/>
    <w:rsid w:val="00FF2CA5"/>
    <w:rsid w:val="00FF40B4"/>
    <w:rsid w:val="00FF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80"/>
      <w:jc w:val="both"/>
    </w:pPr>
  </w:style>
  <w:style w:type="paragraph" w:styleId="Nadpis1">
    <w:name w:val="heading 1"/>
    <w:basedOn w:val="zklad"/>
    <w:next w:val="Normln"/>
    <w:qFormat/>
    <w:pPr>
      <w:spacing w:before="240" w:after="120"/>
      <w:jc w:val="left"/>
      <w:outlineLvl w:val="0"/>
    </w:pPr>
    <w:rPr>
      <w:b/>
      <w:kern w:val="28"/>
      <w:sz w:val="28"/>
    </w:rPr>
  </w:style>
  <w:style w:type="paragraph" w:styleId="Nadpis2">
    <w:name w:val="heading 2"/>
    <w:basedOn w:val="zklad"/>
    <w:next w:val="Normln"/>
    <w:qFormat/>
    <w:pPr>
      <w:spacing w:before="120" w:after="120"/>
      <w:jc w:val="left"/>
      <w:outlineLvl w:val="1"/>
    </w:pPr>
    <w:rPr>
      <w:b/>
      <w:sz w:val="24"/>
    </w:rPr>
  </w:style>
  <w:style w:type="paragraph" w:styleId="Nadpis3">
    <w:name w:val="heading 3"/>
    <w:basedOn w:val="zklad"/>
    <w:next w:val="Normln"/>
    <w:qFormat/>
    <w:pPr>
      <w:spacing w:before="120" w:after="100"/>
      <w:jc w:val="left"/>
      <w:outlineLvl w:val="2"/>
    </w:pPr>
    <w:rPr>
      <w:b/>
      <w:sz w:val="22"/>
    </w:rPr>
  </w:style>
  <w:style w:type="paragraph" w:styleId="Nadpis4">
    <w:name w:val="heading 4"/>
    <w:basedOn w:val="zklad"/>
    <w:next w:val="Normln"/>
    <w:qFormat/>
    <w:pPr>
      <w:spacing w:before="120" w:after="60"/>
      <w:jc w:val="left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pPr>
      <w:jc w:val="both"/>
    </w:pPr>
  </w:style>
  <w:style w:type="paragraph" w:styleId="slovanseznam">
    <w:name w:val="List Number"/>
    <w:basedOn w:val="zklad"/>
    <w:pPr>
      <w:numPr>
        <w:numId w:val="1"/>
      </w:numPr>
      <w:tabs>
        <w:tab w:val="clear" w:pos="360"/>
        <w:tab w:val="num" w:pos="794"/>
      </w:tabs>
      <w:ind w:left="794" w:hanging="454"/>
    </w:pPr>
  </w:style>
  <w:style w:type="paragraph" w:customStyle="1" w:styleId="Odrky1">
    <w:name w:val="Odrážky1"/>
    <w:basedOn w:val="zklad"/>
    <w:pPr>
      <w:numPr>
        <w:numId w:val="2"/>
      </w:numPr>
      <w:spacing w:before="120"/>
    </w:pPr>
  </w:style>
  <w:style w:type="paragraph" w:customStyle="1" w:styleId="Odrky2">
    <w:name w:val="Odrážky2"/>
    <w:basedOn w:val="zklad"/>
    <w:pPr>
      <w:numPr>
        <w:numId w:val="3"/>
      </w:numPr>
      <w:spacing w:before="120"/>
    </w:pPr>
  </w:style>
  <w:style w:type="paragraph" w:customStyle="1" w:styleId="Odstavec1">
    <w:name w:val="Odstavec1"/>
    <w:basedOn w:val="zklad"/>
    <w:pPr>
      <w:spacing w:before="80"/>
    </w:pPr>
  </w:style>
  <w:style w:type="paragraph" w:customStyle="1" w:styleId="Odstavec2">
    <w:name w:val="Odstavec2"/>
    <w:basedOn w:val="Odstavec1"/>
    <w:pPr>
      <w:ind w:firstLine="340"/>
    </w:pPr>
  </w:style>
  <w:style w:type="paragraph" w:styleId="Seznam">
    <w:name w:val="List"/>
    <w:basedOn w:val="zklad"/>
    <w:pPr>
      <w:numPr>
        <w:numId w:val="4"/>
      </w:numPr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sz w:val="28"/>
    </w:rPr>
  </w:style>
  <w:style w:type="paragraph" w:styleId="Zkladntext2">
    <w:name w:val="Body Text 2"/>
    <w:basedOn w:val="Normln"/>
    <w:rPr>
      <w:i/>
      <w:iCs/>
      <w:sz w:val="28"/>
    </w:rPr>
  </w:style>
  <w:style w:type="paragraph" w:styleId="Zkladntext3">
    <w:name w:val="Body Text 3"/>
    <w:basedOn w:val="Normln"/>
    <w:rPr>
      <w:b/>
      <w:bCs/>
      <w:sz w:val="28"/>
      <w:u w:val="single"/>
    </w:rPr>
  </w:style>
  <w:style w:type="paragraph" w:styleId="Zkladntextodsazen">
    <w:name w:val="Body Text Indent"/>
    <w:basedOn w:val="Normln"/>
    <w:pPr>
      <w:ind w:left="360"/>
    </w:pPr>
    <w:rPr>
      <w:b/>
      <w:sz w:val="28"/>
    </w:rPr>
  </w:style>
  <w:style w:type="paragraph" w:styleId="Zkladntextodsazen2">
    <w:name w:val="Body Text Indent 2"/>
    <w:basedOn w:val="Normln"/>
    <w:pPr>
      <w:ind w:left="360"/>
    </w:pPr>
    <w:rPr>
      <w:sz w:val="28"/>
    </w:rPr>
  </w:style>
  <w:style w:type="paragraph" w:styleId="Nzev">
    <w:name w:val="Title"/>
    <w:basedOn w:val="Normln"/>
    <w:link w:val="NzevChar"/>
    <w:qFormat/>
    <w:pPr>
      <w:jc w:val="center"/>
    </w:pPr>
    <w:rPr>
      <w:b/>
      <w:bCs/>
      <w:sz w:val="24"/>
    </w:rPr>
  </w:style>
  <w:style w:type="paragraph" w:styleId="Zkladntextodsazen3">
    <w:name w:val="Body Text Indent 3"/>
    <w:basedOn w:val="Normln"/>
    <w:pPr>
      <w:ind w:left="1620"/>
    </w:pPr>
    <w:rPr>
      <w:bCs/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Podtitul">
    <w:name w:val="Subtitle"/>
    <w:basedOn w:val="Normln"/>
    <w:qFormat/>
    <w:rPr>
      <w:b/>
      <w:sz w:val="24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C27749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C53048"/>
    <w:rPr>
      <w:sz w:val="16"/>
      <w:szCs w:val="16"/>
    </w:rPr>
  </w:style>
  <w:style w:type="paragraph" w:styleId="Textkomente">
    <w:name w:val="annotation text"/>
    <w:basedOn w:val="Normln"/>
    <w:semiHidden/>
    <w:rsid w:val="00C53048"/>
  </w:style>
  <w:style w:type="paragraph" w:styleId="Pedmtkomente">
    <w:name w:val="annotation subject"/>
    <w:basedOn w:val="Textkomente"/>
    <w:next w:val="Textkomente"/>
    <w:semiHidden/>
    <w:rsid w:val="00C53048"/>
    <w:rPr>
      <w:b/>
      <w:bCs/>
    </w:rPr>
  </w:style>
  <w:style w:type="paragraph" w:styleId="Revize">
    <w:name w:val="Revision"/>
    <w:hidden/>
    <w:uiPriority w:val="99"/>
    <w:semiHidden/>
    <w:rsid w:val="00F41B77"/>
  </w:style>
  <w:style w:type="character" w:customStyle="1" w:styleId="NzevChar">
    <w:name w:val="Název Char"/>
    <w:link w:val="Nzev"/>
    <w:rsid w:val="00C71137"/>
    <w:rPr>
      <w:b/>
      <w:bCs/>
      <w:sz w:val="24"/>
    </w:rPr>
  </w:style>
  <w:style w:type="paragraph" w:customStyle="1" w:styleId="Default">
    <w:name w:val="Default"/>
    <w:rsid w:val="00C7113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ZkladntextStandardparagraph">
    <w:name w:val="Základní text.Standard paragraph"/>
    <w:basedOn w:val="Normln"/>
    <w:rsid w:val="00C71137"/>
    <w:pPr>
      <w:spacing w:before="0"/>
      <w:jc w:val="center"/>
    </w:pPr>
    <w:rPr>
      <w:rFonts w:ascii="Arial" w:hAnsi="Arial"/>
      <w:b/>
      <w:smallCaps/>
    </w:rPr>
  </w:style>
  <w:style w:type="paragraph" w:styleId="Odstavecseseznamem">
    <w:name w:val="List Paragraph"/>
    <w:basedOn w:val="Normln"/>
    <w:uiPriority w:val="34"/>
    <w:qFormat/>
    <w:rsid w:val="005839E5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375298"/>
    <w:pPr>
      <w:spacing w:before="0"/>
    </w:pPr>
  </w:style>
  <w:style w:type="character" w:customStyle="1" w:styleId="TextpoznpodarouChar">
    <w:name w:val="Text pozn. pod čarou Char"/>
    <w:basedOn w:val="Standardnpsmoodstavce"/>
    <w:link w:val="Textpoznpodarou"/>
    <w:rsid w:val="00375298"/>
  </w:style>
  <w:style w:type="character" w:styleId="Znakapoznpodarou">
    <w:name w:val="footnote reference"/>
    <w:basedOn w:val="Standardnpsmoodstavce"/>
    <w:rsid w:val="0037529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80"/>
      <w:jc w:val="both"/>
    </w:pPr>
  </w:style>
  <w:style w:type="paragraph" w:styleId="Nadpis1">
    <w:name w:val="heading 1"/>
    <w:basedOn w:val="zklad"/>
    <w:next w:val="Normln"/>
    <w:qFormat/>
    <w:pPr>
      <w:spacing w:before="240" w:after="120"/>
      <w:jc w:val="left"/>
      <w:outlineLvl w:val="0"/>
    </w:pPr>
    <w:rPr>
      <w:b/>
      <w:kern w:val="28"/>
      <w:sz w:val="28"/>
    </w:rPr>
  </w:style>
  <w:style w:type="paragraph" w:styleId="Nadpis2">
    <w:name w:val="heading 2"/>
    <w:basedOn w:val="zklad"/>
    <w:next w:val="Normln"/>
    <w:qFormat/>
    <w:pPr>
      <w:spacing w:before="120" w:after="120"/>
      <w:jc w:val="left"/>
      <w:outlineLvl w:val="1"/>
    </w:pPr>
    <w:rPr>
      <w:b/>
      <w:sz w:val="24"/>
    </w:rPr>
  </w:style>
  <w:style w:type="paragraph" w:styleId="Nadpis3">
    <w:name w:val="heading 3"/>
    <w:basedOn w:val="zklad"/>
    <w:next w:val="Normln"/>
    <w:qFormat/>
    <w:pPr>
      <w:spacing w:before="120" w:after="100"/>
      <w:jc w:val="left"/>
      <w:outlineLvl w:val="2"/>
    </w:pPr>
    <w:rPr>
      <w:b/>
      <w:sz w:val="22"/>
    </w:rPr>
  </w:style>
  <w:style w:type="paragraph" w:styleId="Nadpis4">
    <w:name w:val="heading 4"/>
    <w:basedOn w:val="zklad"/>
    <w:next w:val="Normln"/>
    <w:qFormat/>
    <w:pPr>
      <w:spacing w:before="120" w:after="60"/>
      <w:jc w:val="left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pPr>
      <w:jc w:val="both"/>
    </w:pPr>
  </w:style>
  <w:style w:type="paragraph" w:styleId="slovanseznam">
    <w:name w:val="List Number"/>
    <w:basedOn w:val="zklad"/>
    <w:pPr>
      <w:numPr>
        <w:numId w:val="1"/>
      </w:numPr>
      <w:tabs>
        <w:tab w:val="clear" w:pos="360"/>
        <w:tab w:val="num" w:pos="794"/>
      </w:tabs>
      <w:ind w:left="794" w:hanging="454"/>
    </w:pPr>
  </w:style>
  <w:style w:type="paragraph" w:customStyle="1" w:styleId="Odrky1">
    <w:name w:val="Odrážky1"/>
    <w:basedOn w:val="zklad"/>
    <w:pPr>
      <w:numPr>
        <w:numId w:val="2"/>
      </w:numPr>
      <w:spacing w:before="120"/>
    </w:pPr>
  </w:style>
  <w:style w:type="paragraph" w:customStyle="1" w:styleId="Odrky2">
    <w:name w:val="Odrážky2"/>
    <w:basedOn w:val="zklad"/>
    <w:pPr>
      <w:numPr>
        <w:numId w:val="3"/>
      </w:numPr>
      <w:spacing w:before="120"/>
    </w:pPr>
  </w:style>
  <w:style w:type="paragraph" w:customStyle="1" w:styleId="Odstavec1">
    <w:name w:val="Odstavec1"/>
    <w:basedOn w:val="zklad"/>
    <w:pPr>
      <w:spacing w:before="80"/>
    </w:pPr>
  </w:style>
  <w:style w:type="paragraph" w:customStyle="1" w:styleId="Odstavec2">
    <w:name w:val="Odstavec2"/>
    <w:basedOn w:val="Odstavec1"/>
    <w:pPr>
      <w:ind w:firstLine="340"/>
    </w:pPr>
  </w:style>
  <w:style w:type="paragraph" w:styleId="Seznam">
    <w:name w:val="List"/>
    <w:basedOn w:val="zklad"/>
    <w:pPr>
      <w:numPr>
        <w:numId w:val="4"/>
      </w:numPr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sz w:val="28"/>
    </w:rPr>
  </w:style>
  <w:style w:type="paragraph" w:styleId="Zkladntext2">
    <w:name w:val="Body Text 2"/>
    <w:basedOn w:val="Normln"/>
    <w:rPr>
      <w:i/>
      <w:iCs/>
      <w:sz w:val="28"/>
    </w:rPr>
  </w:style>
  <w:style w:type="paragraph" w:styleId="Zkladntext3">
    <w:name w:val="Body Text 3"/>
    <w:basedOn w:val="Normln"/>
    <w:rPr>
      <w:b/>
      <w:bCs/>
      <w:sz w:val="28"/>
      <w:u w:val="single"/>
    </w:rPr>
  </w:style>
  <w:style w:type="paragraph" w:styleId="Zkladntextodsazen">
    <w:name w:val="Body Text Indent"/>
    <w:basedOn w:val="Normln"/>
    <w:pPr>
      <w:ind w:left="360"/>
    </w:pPr>
    <w:rPr>
      <w:b/>
      <w:sz w:val="28"/>
    </w:rPr>
  </w:style>
  <w:style w:type="paragraph" w:styleId="Zkladntextodsazen2">
    <w:name w:val="Body Text Indent 2"/>
    <w:basedOn w:val="Normln"/>
    <w:pPr>
      <w:ind w:left="360"/>
    </w:pPr>
    <w:rPr>
      <w:sz w:val="28"/>
    </w:rPr>
  </w:style>
  <w:style w:type="paragraph" w:styleId="Nzev">
    <w:name w:val="Title"/>
    <w:basedOn w:val="Normln"/>
    <w:link w:val="NzevChar"/>
    <w:qFormat/>
    <w:pPr>
      <w:jc w:val="center"/>
    </w:pPr>
    <w:rPr>
      <w:b/>
      <w:bCs/>
      <w:sz w:val="24"/>
    </w:rPr>
  </w:style>
  <w:style w:type="paragraph" w:styleId="Zkladntextodsazen3">
    <w:name w:val="Body Text Indent 3"/>
    <w:basedOn w:val="Normln"/>
    <w:pPr>
      <w:ind w:left="1620"/>
    </w:pPr>
    <w:rPr>
      <w:bCs/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Podtitul">
    <w:name w:val="Subtitle"/>
    <w:basedOn w:val="Normln"/>
    <w:qFormat/>
    <w:rPr>
      <w:b/>
      <w:sz w:val="24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C27749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C53048"/>
    <w:rPr>
      <w:sz w:val="16"/>
      <w:szCs w:val="16"/>
    </w:rPr>
  </w:style>
  <w:style w:type="paragraph" w:styleId="Textkomente">
    <w:name w:val="annotation text"/>
    <w:basedOn w:val="Normln"/>
    <w:semiHidden/>
    <w:rsid w:val="00C53048"/>
  </w:style>
  <w:style w:type="paragraph" w:styleId="Pedmtkomente">
    <w:name w:val="annotation subject"/>
    <w:basedOn w:val="Textkomente"/>
    <w:next w:val="Textkomente"/>
    <w:semiHidden/>
    <w:rsid w:val="00C53048"/>
    <w:rPr>
      <w:b/>
      <w:bCs/>
    </w:rPr>
  </w:style>
  <w:style w:type="paragraph" w:styleId="Revize">
    <w:name w:val="Revision"/>
    <w:hidden/>
    <w:uiPriority w:val="99"/>
    <w:semiHidden/>
    <w:rsid w:val="00F41B77"/>
  </w:style>
  <w:style w:type="character" w:customStyle="1" w:styleId="NzevChar">
    <w:name w:val="Název Char"/>
    <w:link w:val="Nzev"/>
    <w:rsid w:val="00C71137"/>
    <w:rPr>
      <w:b/>
      <w:bCs/>
      <w:sz w:val="24"/>
    </w:rPr>
  </w:style>
  <w:style w:type="paragraph" w:customStyle="1" w:styleId="Default">
    <w:name w:val="Default"/>
    <w:rsid w:val="00C7113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ZkladntextStandardparagraph">
    <w:name w:val="Základní text.Standard paragraph"/>
    <w:basedOn w:val="Normln"/>
    <w:rsid w:val="00C71137"/>
    <w:pPr>
      <w:spacing w:before="0"/>
      <w:jc w:val="center"/>
    </w:pPr>
    <w:rPr>
      <w:rFonts w:ascii="Arial" w:hAnsi="Arial"/>
      <w:b/>
      <w:smallCaps/>
    </w:rPr>
  </w:style>
  <w:style w:type="paragraph" w:styleId="Odstavecseseznamem">
    <w:name w:val="List Paragraph"/>
    <w:basedOn w:val="Normln"/>
    <w:uiPriority w:val="34"/>
    <w:qFormat/>
    <w:rsid w:val="005839E5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375298"/>
    <w:pPr>
      <w:spacing w:before="0"/>
    </w:pPr>
  </w:style>
  <w:style w:type="character" w:customStyle="1" w:styleId="TextpoznpodarouChar">
    <w:name w:val="Text pozn. pod čarou Char"/>
    <w:basedOn w:val="Standardnpsmoodstavce"/>
    <w:link w:val="Textpoznpodarou"/>
    <w:rsid w:val="00375298"/>
  </w:style>
  <w:style w:type="character" w:styleId="Znakapoznpodarou">
    <w:name w:val="footnote reference"/>
    <w:basedOn w:val="Standardnpsmoodstavce"/>
    <w:rsid w:val="003752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0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r-vysocina.cz/podatelna-krajskeho-uradu-kraje-vysocina/d-4032052/p1=205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osta@kr-vysocina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ondvysociny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kr-vysocina.cz/edotac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rysava.l@kr-vysocin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7B2A1-76EA-4609-95EF-1087D4518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1714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RK XX-X-XX-X</vt:lpstr>
    </vt:vector>
  </TitlesOfParts>
  <Company>Krajský úřad Jihlavský Kraj</Company>
  <LinksUpToDate>false</LinksUpToDate>
  <CharactersWithSpaces>12326</CharactersWithSpaces>
  <SharedDoc>false</SharedDoc>
  <HLinks>
    <vt:vector size="30" baseType="variant">
      <vt:variant>
        <vt:i4>8323134</vt:i4>
      </vt:variant>
      <vt:variant>
        <vt:i4>12</vt:i4>
      </vt:variant>
      <vt:variant>
        <vt:i4>0</vt:i4>
      </vt:variant>
      <vt:variant>
        <vt:i4>5</vt:i4>
      </vt:variant>
      <vt:variant>
        <vt:lpwstr>http://www.fondvysociny.cz/</vt:lpwstr>
      </vt:variant>
      <vt:variant>
        <vt:lpwstr/>
      </vt:variant>
      <vt:variant>
        <vt:i4>2031690</vt:i4>
      </vt:variant>
      <vt:variant>
        <vt:i4>9</vt:i4>
      </vt:variant>
      <vt:variant>
        <vt:i4>0</vt:i4>
      </vt:variant>
      <vt:variant>
        <vt:i4>5</vt:i4>
      </vt:variant>
      <vt:variant>
        <vt:lpwstr>http://www.kr-vysocina.cz/podatelna-krajskeho-uradu-kraje-vysocina/d-4032052/p1=2052</vt:lpwstr>
      </vt:variant>
      <vt:variant>
        <vt:lpwstr/>
      </vt:variant>
      <vt:variant>
        <vt:i4>3866693</vt:i4>
      </vt:variant>
      <vt:variant>
        <vt:i4>6</vt:i4>
      </vt:variant>
      <vt:variant>
        <vt:i4>0</vt:i4>
      </vt:variant>
      <vt:variant>
        <vt:i4>5</vt:i4>
      </vt:variant>
      <vt:variant>
        <vt:lpwstr>mailto:posta@kr-vysocina.cz</vt:lpwstr>
      </vt:variant>
      <vt:variant>
        <vt:lpwstr/>
      </vt:variant>
      <vt:variant>
        <vt:i4>8323134</vt:i4>
      </vt:variant>
      <vt:variant>
        <vt:i4>3</vt:i4>
      </vt:variant>
      <vt:variant>
        <vt:i4>0</vt:i4>
      </vt:variant>
      <vt:variant>
        <vt:i4>5</vt:i4>
      </vt:variant>
      <vt:variant>
        <vt:lpwstr>http://www.fondvysociny.cz/</vt:lpwstr>
      </vt:variant>
      <vt:variant>
        <vt:lpwstr/>
      </vt:variant>
      <vt:variant>
        <vt:i4>4980757</vt:i4>
      </vt:variant>
      <vt:variant>
        <vt:i4>0</vt:i4>
      </vt:variant>
      <vt:variant>
        <vt:i4>0</vt:i4>
      </vt:variant>
      <vt:variant>
        <vt:i4>5</vt:i4>
      </vt:variant>
      <vt:variant>
        <vt:lpwstr>http://www.kr-vysocina.cz/edotace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RK XX-X-XX-X</dc:title>
  <dc:creator>OEM</dc:creator>
  <cp:lastModifiedBy>Ryšavá Lenka  Ing.</cp:lastModifiedBy>
  <cp:revision>4</cp:revision>
  <cp:lastPrinted>2018-10-01T06:45:00Z</cp:lastPrinted>
  <dcterms:created xsi:type="dcterms:W3CDTF">2019-01-02T12:53:00Z</dcterms:created>
  <dcterms:modified xsi:type="dcterms:W3CDTF">2019-01-03T06:13:00Z</dcterms:modified>
</cp:coreProperties>
</file>