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5C635" w14:textId="77777777" w:rsidR="003A6201" w:rsidRPr="003A6201" w:rsidRDefault="003A6201" w:rsidP="003A6201">
      <w:pPr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sz w:val="39"/>
          <w:szCs w:val="39"/>
          <w:lang w:eastAsia="en-US"/>
        </w:rPr>
      </w:pPr>
      <w:r w:rsidRPr="003A6201">
        <w:rPr>
          <w:rFonts w:ascii="Arial,Bold" w:eastAsiaTheme="minorHAnsi" w:hAnsi="Arial,Bold" w:cs="Arial,Bold"/>
          <w:b/>
          <w:bCs/>
          <w:sz w:val="39"/>
          <w:szCs w:val="39"/>
          <w:lang w:eastAsia="en-US"/>
        </w:rPr>
        <w:t>FOND VYSOČINY</w:t>
      </w:r>
    </w:p>
    <w:p w14:paraId="4551AD67" w14:textId="77777777" w:rsidR="003A6201" w:rsidRPr="003A6201" w:rsidRDefault="003A6201" w:rsidP="003A6201">
      <w:pPr>
        <w:jc w:val="center"/>
        <w:rPr>
          <w:rFonts w:ascii="Arial,Bold" w:eastAsiaTheme="minorHAnsi" w:hAnsi="Arial,Bold" w:cs="Arial,Bold"/>
          <w:b/>
          <w:bCs/>
          <w:sz w:val="31"/>
          <w:szCs w:val="31"/>
          <w:lang w:eastAsia="en-US"/>
        </w:rPr>
      </w:pPr>
      <w:r w:rsidRPr="003A6201">
        <w:rPr>
          <w:rFonts w:ascii="Arial,Bold" w:eastAsiaTheme="minorHAnsi" w:hAnsi="Arial,Bold" w:cs="Arial,Bold"/>
          <w:b/>
          <w:bCs/>
          <w:sz w:val="31"/>
          <w:szCs w:val="31"/>
          <w:lang w:eastAsia="en-US"/>
        </w:rPr>
        <w:t>PROGRAM</w:t>
      </w:r>
      <w:r w:rsidRPr="003A6201">
        <w:rPr>
          <w:rFonts w:ascii="Arial,Bold" w:eastAsiaTheme="minorHAnsi" w:hAnsi="Arial,Bold" w:cs="Arial,Bold"/>
          <w:b/>
          <w:bCs/>
          <w:sz w:val="31"/>
          <w:szCs w:val="31"/>
          <w:lang w:eastAsia="en-US"/>
        </w:rPr>
        <w:br/>
      </w:r>
      <w:r w:rsidRPr="00F47E06">
        <w:rPr>
          <w:rFonts w:ascii="Arial,Bold" w:eastAsiaTheme="minorHAnsi" w:hAnsi="Arial,Bold" w:cs="Arial,Bold"/>
          <w:b/>
          <w:bCs/>
          <w:caps/>
          <w:sz w:val="31"/>
          <w:szCs w:val="31"/>
          <w:lang w:eastAsia="en-US"/>
        </w:rPr>
        <w:t>„Technické vybavení jednotek požární ochrany obcí 2019“</w:t>
      </w:r>
    </w:p>
    <w:p w14:paraId="69763390" w14:textId="77777777" w:rsidR="003A6201" w:rsidRPr="003A6201" w:rsidRDefault="003A6201" w:rsidP="003A6201">
      <w:pPr>
        <w:jc w:val="center"/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</w:pPr>
    </w:p>
    <w:p w14:paraId="76A511C5" w14:textId="77777777" w:rsidR="003A6201" w:rsidRPr="003A6201" w:rsidRDefault="003A6201" w:rsidP="003A6201">
      <w:pPr>
        <w:jc w:val="center"/>
        <w:rPr>
          <w:rFonts w:ascii="Arial" w:hAnsi="Arial" w:cs="Arial"/>
          <w:b/>
          <w:sz w:val="22"/>
          <w:szCs w:val="22"/>
        </w:rPr>
      </w:pPr>
      <w:r w:rsidRPr="003A6201">
        <w:rPr>
          <w:rFonts w:ascii="Arial" w:hAnsi="Arial" w:cs="Arial"/>
          <w:b/>
          <w:sz w:val="22"/>
          <w:szCs w:val="22"/>
        </w:rPr>
        <w:t>SMLOUVA O POSKYTNUTÍ DOTACE</w:t>
      </w:r>
    </w:p>
    <w:p w14:paraId="35A7B970" w14:textId="77777777" w:rsidR="003A6201" w:rsidRPr="003A6201" w:rsidRDefault="003A6201" w:rsidP="003A6201">
      <w:pPr>
        <w:rPr>
          <w:rFonts w:ascii="Arial" w:hAnsi="Arial" w:cs="Arial"/>
          <w:sz w:val="22"/>
          <w:szCs w:val="22"/>
        </w:rPr>
      </w:pPr>
      <w:r w:rsidRPr="003A6201">
        <w:rPr>
          <w:rFonts w:ascii="Arial" w:hAnsi="Arial" w:cs="Arial"/>
          <w:sz w:val="22"/>
          <w:szCs w:val="22"/>
        </w:rPr>
        <w:t>uzavřená na základě dohody smluvních stran nikoliv na úkor ochrany kterékoliv ze smluvních</w:t>
      </w:r>
    </w:p>
    <w:p w14:paraId="7E81D5BA" w14:textId="77777777" w:rsidR="003A6201" w:rsidRPr="003A6201" w:rsidRDefault="003A6201" w:rsidP="003A6201">
      <w:pPr>
        <w:jc w:val="center"/>
        <w:rPr>
          <w:rFonts w:ascii="Arial" w:hAnsi="Arial" w:cs="Arial"/>
          <w:sz w:val="22"/>
          <w:szCs w:val="22"/>
        </w:rPr>
      </w:pPr>
      <w:r w:rsidRPr="003A6201">
        <w:rPr>
          <w:rFonts w:ascii="Arial" w:hAnsi="Arial" w:cs="Arial"/>
          <w:sz w:val="22"/>
          <w:szCs w:val="22"/>
        </w:rPr>
        <w:t>stran ve smyslu § 1746 odst. 2 zákona č. 89/2012 Sb., občanský zákoník,</w:t>
      </w:r>
    </w:p>
    <w:p w14:paraId="55F12AD1" w14:textId="77777777" w:rsidR="003A6201" w:rsidRPr="003A6201" w:rsidRDefault="003A6201" w:rsidP="003A6201">
      <w:pPr>
        <w:jc w:val="center"/>
        <w:rPr>
          <w:rFonts w:ascii="Arial" w:hAnsi="Arial" w:cs="Arial"/>
          <w:sz w:val="22"/>
          <w:szCs w:val="22"/>
        </w:rPr>
      </w:pPr>
      <w:r w:rsidRPr="003A6201">
        <w:rPr>
          <w:rFonts w:ascii="Arial" w:hAnsi="Arial" w:cs="Arial"/>
          <w:sz w:val="22"/>
          <w:szCs w:val="22"/>
        </w:rPr>
        <w:t>ve znění pozdějších předpisů (dále jen „občanský zákoník“)</w:t>
      </w:r>
    </w:p>
    <w:p w14:paraId="200483A5" w14:textId="77777777" w:rsidR="003A6201" w:rsidRPr="003A6201" w:rsidRDefault="003A6201" w:rsidP="003A6201">
      <w:pPr>
        <w:jc w:val="center"/>
        <w:rPr>
          <w:rFonts w:ascii="Arial" w:hAnsi="Arial" w:cs="Arial"/>
          <w:sz w:val="22"/>
          <w:szCs w:val="22"/>
        </w:rPr>
      </w:pPr>
    </w:p>
    <w:p w14:paraId="683B241C" w14:textId="77777777" w:rsidR="003A6201" w:rsidRPr="003A6201" w:rsidRDefault="003A6201" w:rsidP="003A6201">
      <w:pPr>
        <w:jc w:val="center"/>
        <w:rPr>
          <w:rFonts w:ascii="Arial" w:hAnsi="Arial" w:cs="Arial"/>
          <w:sz w:val="22"/>
          <w:szCs w:val="22"/>
        </w:rPr>
      </w:pPr>
      <w:r w:rsidRPr="003A6201">
        <w:rPr>
          <w:rFonts w:ascii="Arial" w:hAnsi="Arial" w:cs="Arial"/>
          <w:b/>
          <w:bCs/>
          <w:color w:val="00B0F0"/>
          <w:sz w:val="22"/>
          <w:szCs w:val="22"/>
        </w:rPr>
        <w:t>(ID dotace)</w:t>
      </w:r>
    </w:p>
    <w:p w14:paraId="3FE537D7" w14:textId="77777777" w:rsidR="003A6201" w:rsidRPr="003A6201" w:rsidRDefault="003A6201" w:rsidP="003A6201">
      <w:pPr>
        <w:keepNext/>
        <w:spacing w:before="240" w:after="120"/>
        <w:jc w:val="center"/>
        <w:outlineLvl w:val="5"/>
        <w:rPr>
          <w:rFonts w:ascii="Arial" w:hAnsi="Arial" w:cs="Arial"/>
          <w:b/>
          <w:bCs/>
          <w:sz w:val="22"/>
          <w:szCs w:val="22"/>
        </w:rPr>
      </w:pPr>
      <w:r w:rsidRPr="003A6201">
        <w:rPr>
          <w:rFonts w:ascii="Arial" w:hAnsi="Arial" w:cs="Arial"/>
          <w:b/>
          <w:bCs/>
          <w:sz w:val="22"/>
          <w:szCs w:val="22"/>
        </w:rPr>
        <w:t>Čl. 1</w:t>
      </w:r>
      <w:r w:rsidRPr="003A6201">
        <w:rPr>
          <w:rFonts w:ascii="Arial" w:hAnsi="Arial" w:cs="Arial"/>
          <w:b/>
          <w:bCs/>
          <w:sz w:val="22"/>
          <w:szCs w:val="22"/>
        </w:rPr>
        <w:br/>
        <w:t>Smluvní strany</w:t>
      </w:r>
    </w:p>
    <w:p w14:paraId="579BFBA3" w14:textId="77777777" w:rsidR="003A6201" w:rsidRPr="003A6201" w:rsidRDefault="003A6201" w:rsidP="003A6201">
      <w:pPr>
        <w:rPr>
          <w:rFonts w:ascii="Arial" w:hAnsi="Arial" w:cs="Arial"/>
          <w:sz w:val="22"/>
          <w:szCs w:val="22"/>
        </w:rPr>
      </w:pPr>
      <w:r w:rsidRPr="003A6201">
        <w:rPr>
          <w:rFonts w:ascii="Arial" w:hAnsi="Arial" w:cs="Arial"/>
          <w:sz w:val="22"/>
          <w:szCs w:val="22"/>
        </w:rPr>
        <w:t>Kraj Vysočina</w:t>
      </w:r>
      <w:bookmarkStart w:id="0" w:name="_GoBack"/>
      <w:bookmarkEnd w:id="0"/>
    </w:p>
    <w:p w14:paraId="16116F77" w14:textId="77777777" w:rsidR="003A6201" w:rsidRPr="003A6201" w:rsidRDefault="003A6201" w:rsidP="003A6201">
      <w:pPr>
        <w:rPr>
          <w:rFonts w:ascii="Arial" w:hAnsi="Arial" w:cs="Arial"/>
          <w:sz w:val="22"/>
          <w:szCs w:val="22"/>
        </w:rPr>
      </w:pPr>
      <w:r w:rsidRPr="003A6201">
        <w:rPr>
          <w:rFonts w:ascii="Arial" w:hAnsi="Arial" w:cs="Arial"/>
          <w:sz w:val="22"/>
          <w:szCs w:val="22"/>
        </w:rPr>
        <w:t xml:space="preserve">se sídlem: </w:t>
      </w:r>
      <w:r w:rsidRPr="003A6201">
        <w:rPr>
          <w:rFonts w:ascii="Arial" w:hAnsi="Arial" w:cs="Arial"/>
          <w:sz w:val="22"/>
          <w:szCs w:val="22"/>
        </w:rPr>
        <w:tab/>
      </w:r>
      <w:r w:rsidRPr="003A6201">
        <w:rPr>
          <w:rFonts w:ascii="Arial" w:hAnsi="Arial" w:cs="Arial"/>
          <w:sz w:val="22"/>
          <w:szCs w:val="22"/>
        </w:rPr>
        <w:tab/>
        <w:t>Žižkova 57, 587 33 Jihlava</w:t>
      </w:r>
    </w:p>
    <w:p w14:paraId="35EDD424" w14:textId="77777777" w:rsidR="003A6201" w:rsidRPr="003A6201" w:rsidRDefault="003A6201" w:rsidP="003A6201">
      <w:pPr>
        <w:rPr>
          <w:rFonts w:ascii="Arial" w:hAnsi="Arial" w:cs="Arial"/>
          <w:sz w:val="22"/>
          <w:szCs w:val="22"/>
        </w:rPr>
      </w:pPr>
      <w:r w:rsidRPr="003A6201">
        <w:rPr>
          <w:rFonts w:ascii="Arial" w:hAnsi="Arial" w:cs="Arial"/>
          <w:sz w:val="22"/>
          <w:szCs w:val="22"/>
        </w:rPr>
        <w:t xml:space="preserve">IČO: </w:t>
      </w:r>
      <w:r w:rsidRPr="003A6201">
        <w:rPr>
          <w:rFonts w:ascii="Arial" w:hAnsi="Arial" w:cs="Arial"/>
          <w:sz w:val="22"/>
          <w:szCs w:val="22"/>
        </w:rPr>
        <w:tab/>
      </w:r>
      <w:r w:rsidRPr="003A6201">
        <w:rPr>
          <w:rFonts w:ascii="Arial" w:hAnsi="Arial" w:cs="Arial"/>
          <w:sz w:val="22"/>
          <w:szCs w:val="22"/>
        </w:rPr>
        <w:tab/>
      </w:r>
      <w:r w:rsidRPr="003A6201">
        <w:rPr>
          <w:rFonts w:ascii="Arial" w:hAnsi="Arial" w:cs="Arial"/>
          <w:sz w:val="22"/>
          <w:szCs w:val="22"/>
        </w:rPr>
        <w:tab/>
        <w:t>70890749</w:t>
      </w:r>
    </w:p>
    <w:p w14:paraId="7FF02D7C" w14:textId="77777777" w:rsidR="003A6201" w:rsidRPr="003A6201" w:rsidRDefault="003A6201" w:rsidP="003A6201">
      <w:pPr>
        <w:rPr>
          <w:rFonts w:ascii="Arial" w:hAnsi="Arial" w:cs="Arial"/>
          <w:sz w:val="22"/>
          <w:szCs w:val="22"/>
        </w:rPr>
      </w:pPr>
      <w:r w:rsidRPr="003A6201">
        <w:rPr>
          <w:rFonts w:ascii="Arial" w:hAnsi="Arial" w:cs="Arial"/>
          <w:sz w:val="22"/>
          <w:szCs w:val="22"/>
        </w:rPr>
        <w:t xml:space="preserve">zastoupený: </w:t>
      </w:r>
      <w:r w:rsidRPr="003A6201">
        <w:rPr>
          <w:rFonts w:ascii="Arial" w:hAnsi="Arial" w:cs="Arial"/>
          <w:sz w:val="22"/>
          <w:szCs w:val="22"/>
        </w:rPr>
        <w:tab/>
      </w:r>
      <w:r w:rsidRPr="003A6201">
        <w:rPr>
          <w:rFonts w:ascii="Arial" w:hAnsi="Arial" w:cs="Arial"/>
          <w:sz w:val="22"/>
          <w:szCs w:val="22"/>
        </w:rPr>
        <w:tab/>
        <w:t>MUDr. Jiřím Běhounkem, hejtmanem kraje</w:t>
      </w:r>
    </w:p>
    <w:p w14:paraId="3C0DE808" w14:textId="77777777" w:rsidR="003A6201" w:rsidRPr="003A6201" w:rsidRDefault="003A6201" w:rsidP="003A6201">
      <w:pPr>
        <w:rPr>
          <w:rFonts w:ascii="Arial" w:hAnsi="Arial" w:cs="Arial"/>
          <w:sz w:val="22"/>
          <w:szCs w:val="22"/>
        </w:rPr>
      </w:pPr>
      <w:r w:rsidRPr="003A6201">
        <w:rPr>
          <w:rFonts w:ascii="Arial" w:hAnsi="Arial" w:cs="Arial"/>
          <w:sz w:val="22"/>
          <w:szCs w:val="22"/>
        </w:rPr>
        <w:t>bankovní spojení:</w:t>
      </w:r>
      <w:r w:rsidRPr="003A6201">
        <w:rPr>
          <w:rFonts w:ascii="Arial" w:hAnsi="Arial" w:cs="Arial"/>
          <w:sz w:val="22"/>
          <w:szCs w:val="22"/>
        </w:rPr>
        <w:tab/>
      </w:r>
      <w:proofErr w:type="spellStart"/>
      <w:r w:rsidRPr="003A6201">
        <w:rPr>
          <w:rFonts w:ascii="Arial" w:hAnsi="Arial" w:cs="Arial"/>
          <w:sz w:val="22"/>
          <w:szCs w:val="22"/>
        </w:rPr>
        <w:t>Sberbank</w:t>
      </w:r>
      <w:proofErr w:type="spellEnd"/>
      <w:r w:rsidRPr="003A6201">
        <w:rPr>
          <w:rFonts w:ascii="Arial" w:hAnsi="Arial" w:cs="Arial"/>
          <w:sz w:val="22"/>
          <w:szCs w:val="22"/>
        </w:rPr>
        <w:t xml:space="preserve"> CZ, a. s. Jihlava </w:t>
      </w:r>
    </w:p>
    <w:p w14:paraId="7C8B49A7" w14:textId="77777777" w:rsidR="003A6201" w:rsidRPr="003A6201" w:rsidRDefault="003A6201" w:rsidP="003A6201">
      <w:pPr>
        <w:rPr>
          <w:rFonts w:ascii="Arial" w:hAnsi="Arial" w:cs="Arial"/>
          <w:sz w:val="22"/>
          <w:szCs w:val="22"/>
        </w:rPr>
      </w:pPr>
      <w:r w:rsidRPr="003A6201">
        <w:rPr>
          <w:rFonts w:ascii="Arial" w:hAnsi="Arial" w:cs="Arial"/>
          <w:sz w:val="22"/>
          <w:szCs w:val="22"/>
        </w:rPr>
        <w:t xml:space="preserve">číslo účtu: </w:t>
      </w:r>
      <w:r w:rsidRPr="003A6201">
        <w:rPr>
          <w:rFonts w:ascii="Arial" w:hAnsi="Arial" w:cs="Arial"/>
          <w:sz w:val="22"/>
          <w:szCs w:val="22"/>
        </w:rPr>
        <w:tab/>
      </w:r>
      <w:r w:rsidRPr="003A6201">
        <w:rPr>
          <w:rFonts w:ascii="Arial" w:hAnsi="Arial" w:cs="Arial"/>
          <w:sz w:val="22"/>
          <w:szCs w:val="22"/>
        </w:rPr>
        <w:tab/>
        <w:t>4050005211/6800</w:t>
      </w:r>
      <w:r w:rsidRPr="003A6201">
        <w:rPr>
          <w:rFonts w:ascii="Arial" w:hAnsi="Arial" w:cs="Arial"/>
          <w:sz w:val="22"/>
          <w:szCs w:val="22"/>
        </w:rPr>
        <w:tab/>
      </w:r>
    </w:p>
    <w:p w14:paraId="06958834" w14:textId="77777777" w:rsidR="003A6201" w:rsidRPr="003A6201" w:rsidRDefault="003A6201" w:rsidP="003A6201">
      <w:pPr>
        <w:rPr>
          <w:rFonts w:ascii="Arial" w:hAnsi="Arial" w:cs="Arial"/>
          <w:sz w:val="22"/>
          <w:szCs w:val="22"/>
        </w:rPr>
      </w:pPr>
      <w:r w:rsidRPr="003A6201">
        <w:rPr>
          <w:rFonts w:ascii="Arial" w:hAnsi="Arial" w:cs="Arial"/>
          <w:sz w:val="22"/>
          <w:szCs w:val="22"/>
        </w:rPr>
        <w:t>(dále jen “Kraj”)</w:t>
      </w:r>
    </w:p>
    <w:p w14:paraId="3196E22C" w14:textId="77777777" w:rsidR="003A6201" w:rsidRPr="003A6201" w:rsidRDefault="003A6201" w:rsidP="003A6201">
      <w:pPr>
        <w:rPr>
          <w:rFonts w:ascii="Arial" w:hAnsi="Arial" w:cs="Arial"/>
          <w:sz w:val="22"/>
          <w:szCs w:val="22"/>
        </w:rPr>
      </w:pPr>
    </w:p>
    <w:p w14:paraId="046F7D11" w14:textId="77777777" w:rsidR="003A6201" w:rsidRPr="003A6201" w:rsidRDefault="003A6201" w:rsidP="003A6201">
      <w:pPr>
        <w:rPr>
          <w:rFonts w:ascii="Arial" w:hAnsi="Arial" w:cs="Arial"/>
          <w:sz w:val="22"/>
          <w:szCs w:val="22"/>
        </w:rPr>
      </w:pPr>
      <w:r w:rsidRPr="003A6201">
        <w:rPr>
          <w:rFonts w:ascii="Arial" w:hAnsi="Arial" w:cs="Arial"/>
          <w:sz w:val="22"/>
          <w:szCs w:val="22"/>
        </w:rPr>
        <w:t>a</w:t>
      </w:r>
    </w:p>
    <w:p w14:paraId="441DA8CD" w14:textId="77777777" w:rsidR="003A6201" w:rsidRPr="003A6201" w:rsidRDefault="003A6201" w:rsidP="003A6201">
      <w:pPr>
        <w:rPr>
          <w:rFonts w:ascii="Arial" w:hAnsi="Arial" w:cs="Arial"/>
          <w:sz w:val="22"/>
          <w:szCs w:val="22"/>
        </w:rPr>
      </w:pPr>
    </w:p>
    <w:p w14:paraId="40E1A015" w14:textId="77777777" w:rsidR="003A6201" w:rsidRPr="003A6201" w:rsidRDefault="003A6201" w:rsidP="003A6201">
      <w:pPr>
        <w:rPr>
          <w:rFonts w:ascii="Arial" w:hAnsi="Arial" w:cs="Arial"/>
          <w:sz w:val="22"/>
          <w:szCs w:val="22"/>
        </w:rPr>
      </w:pPr>
      <w:r w:rsidRPr="003A6201">
        <w:rPr>
          <w:rFonts w:ascii="Arial" w:hAnsi="Arial" w:cs="Arial"/>
          <w:sz w:val="22"/>
          <w:szCs w:val="22"/>
        </w:rPr>
        <w:t>Obec</w:t>
      </w:r>
      <w:r w:rsidRPr="003A6201">
        <w:rPr>
          <w:rFonts w:ascii="Arial" w:hAnsi="Arial" w:cs="Arial"/>
          <w:sz w:val="22"/>
          <w:szCs w:val="22"/>
        </w:rPr>
        <w:tab/>
      </w:r>
      <w:r w:rsidRPr="003A6201">
        <w:rPr>
          <w:rFonts w:ascii="Arial" w:hAnsi="Arial" w:cs="Arial"/>
          <w:sz w:val="22"/>
          <w:szCs w:val="22"/>
        </w:rPr>
        <w:tab/>
      </w:r>
      <w:r w:rsidRPr="003A6201">
        <w:rPr>
          <w:rFonts w:ascii="Arial" w:hAnsi="Arial" w:cs="Arial"/>
          <w:sz w:val="22"/>
          <w:szCs w:val="22"/>
        </w:rPr>
        <w:tab/>
        <w:t>……………………….……</w:t>
      </w:r>
      <w:proofErr w:type="gramStart"/>
      <w:r w:rsidRPr="003A6201">
        <w:rPr>
          <w:rFonts w:ascii="Arial" w:hAnsi="Arial" w:cs="Arial"/>
          <w:sz w:val="22"/>
          <w:szCs w:val="22"/>
        </w:rPr>
        <w:t>…..</w:t>
      </w:r>
      <w:proofErr w:type="gramEnd"/>
    </w:p>
    <w:p w14:paraId="2AC716C7" w14:textId="77777777" w:rsidR="003A6201" w:rsidRPr="003A6201" w:rsidRDefault="003A6201" w:rsidP="003A6201">
      <w:pPr>
        <w:rPr>
          <w:rFonts w:ascii="Arial" w:hAnsi="Arial" w:cs="Arial"/>
          <w:sz w:val="22"/>
          <w:szCs w:val="22"/>
        </w:rPr>
      </w:pPr>
      <w:r w:rsidRPr="003A6201">
        <w:rPr>
          <w:rFonts w:ascii="Arial" w:hAnsi="Arial" w:cs="Arial"/>
          <w:sz w:val="22"/>
          <w:szCs w:val="22"/>
        </w:rPr>
        <w:t>se sídlem:</w:t>
      </w:r>
      <w:r w:rsidRPr="003A6201">
        <w:rPr>
          <w:rFonts w:ascii="Arial" w:hAnsi="Arial" w:cs="Arial"/>
          <w:sz w:val="22"/>
          <w:szCs w:val="22"/>
        </w:rPr>
        <w:tab/>
      </w:r>
      <w:r w:rsidRPr="003A6201">
        <w:rPr>
          <w:rFonts w:ascii="Arial" w:hAnsi="Arial" w:cs="Arial"/>
          <w:sz w:val="22"/>
          <w:szCs w:val="22"/>
        </w:rPr>
        <w:tab/>
        <w:t>…………………………………</w:t>
      </w:r>
    </w:p>
    <w:p w14:paraId="32C19F45" w14:textId="77777777" w:rsidR="003A6201" w:rsidRPr="003A6201" w:rsidRDefault="003A6201" w:rsidP="003A6201">
      <w:pPr>
        <w:rPr>
          <w:rFonts w:ascii="Arial" w:hAnsi="Arial" w:cs="Arial"/>
          <w:sz w:val="22"/>
          <w:szCs w:val="22"/>
        </w:rPr>
      </w:pPr>
      <w:r w:rsidRPr="003A6201">
        <w:rPr>
          <w:rFonts w:ascii="Arial" w:hAnsi="Arial" w:cs="Arial"/>
          <w:sz w:val="22"/>
          <w:szCs w:val="22"/>
        </w:rPr>
        <w:t>zastoupena:</w:t>
      </w:r>
      <w:r w:rsidRPr="003A6201">
        <w:rPr>
          <w:rFonts w:ascii="Arial" w:hAnsi="Arial" w:cs="Arial"/>
          <w:sz w:val="22"/>
          <w:szCs w:val="22"/>
        </w:rPr>
        <w:tab/>
      </w:r>
      <w:r w:rsidRPr="003A6201">
        <w:rPr>
          <w:rFonts w:ascii="Arial" w:hAnsi="Arial" w:cs="Arial"/>
          <w:sz w:val="22"/>
          <w:szCs w:val="22"/>
        </w:rPr>
        <w:tab/>
        <w:t>…………………………………</w:t>
      </w:r>
    </w:p>
    <w:p w14:paraId="4907DEC7" w14:textId="77777777" w:rsidR="003A6201" w:rsidRPr="003A6201" w:rsidRDefault="003A6201" w:rsidP="003A6201">
      <w:pPr>
        <w:rPr>
          <w:rFonts w:ascii="Arial" w:hAnsi="Arial" w:cs="Arial"/>
          <w:sz w:val="22"/>
          <w:szCs w:val="22"/>
        </w:rPr>
      </w:pPr>
      <w:r w:rsidRPr="003A6201">
        <w:rPr>
          <w:rFonts w:ascii="Arial" w:hAnsi="Arial" w:cs="Arial"/>
          <w:sz w:val="22"/>
          <w:szCs w:val="22"/>
        </w:rPr>
        <w:t xml:space="preserve">IČO: </w:t>
      </w:r>
      <w:r w:rsidRPr="003A6201">
        <w:rPr>
          <w:rFonts w:ascii="Arial" w:hAnsi="Arial" w:cs="Arial"/>
          <w:sz w:val="22"/>
          <w:szCs w:val="22"/>
        </w:rPr>
        <w:tab/>
      </w:r>
      <w:r w:rsidRPr="003A6201">
        <w:rPr>
          <w:rFonts w:ascii="Arial" w:hAnsi="Arial" w:cs="Arial"/>
          <w:sz w:val="22"/>
          <w:szCs w:val="22"/>
        </w:rPr>
        <w:tab/>
      </w:r>
      <w:r w:rsidRPr="003A6201">
        <w:rPr>
          <w:rFonts w:ascii="Arial" w:hAnsi="Arial" w:cs="Arial"/>
          <w:sz w:val="22"/>
          <w:szCs w:val="22"/>
        </w:rPr>
        <w:tab/>
        <w:t>…………………………………</w:t>
      </w:r>
    </w:p>
    <w:p w14:paraId="4DFA416C" w14:textId="77777777" w:rsidR="003A6201" w:rsidRPr="003A6201" w:rsidRDefault="003A6201" w:rsidP="003A6201">
      <w:pPr>
        <w:rPr>
          <w:rFonts w:ascii="Arial" w:hAnsi="Arial" w:cs="Arial"/>
          <w:sz w:val="22"/>
          <w:szCs w:val="22"/>
        </w:rPr>
      </w:pPr>
      <w:r w:rsidRPr="003A6201">
        <w:rPr>
          <w:rFonts w:ascii="Arial" w:hAnsi="Arial" w:cs="Arial"/>
          <w:sz w:val="22"/>
          <w:szCs w:val="22"/>
        </w:rPr>
        <w:t>bankovní spojení:</w:t>
      </w:r>
      <w:r w:rsidRPr="003A6201">
        <w:rPr>
          <w:rFonts w:ascii="Arial" w:hAnsi="Arial" w:cs="Arial"/>
          <w:sz w:val="22"/>
          <w:szCs w:val="22"/>
        </w:rPr>
        <w:tab/>
        <w:t>…………………………………</w:t>
      </w:r>
    </w:p>
    <w:p w14:paraId="14ACB0DE" w14:textId="77777777" w:rsidR="003A6201" w:rsidRPr="003A6201" w:rsidRDefault="003A6201" w:rsidP="003A6201">
      <w:pPr>
        <w:rPr>
          <w:rFonts w:ascii="Arial" w:hAnsi="Arial" w:cs="Arial"/>
          <w:sz w:val="22"/>
          <w:szCs w:val="22"/>
        </w:rPr>
      </w:pPr>
      <w:r w:rsidRPr="003A6201">
        <w:rPr>
          <w:rFonts w:ascii="Arial" w:hAnsi="Arial" w:cs="Arial"/>
          <w:sz w:val="22"/>
          <w:szCs w:val="22"/>
        </w:rPr>
        <w:t>číslo účtu:</w:t>
      </w:r>
      <w:r w:rsidRPr="003A6201">
        <w:rPr>
          <w:rFonts w:ascii="Arial" w:hAnsi="Arial" w:cs="Arial"/>
          <w:sz w:val="22"/>
          <w:szCs w:val="22"/>
        </w:rPr>
        <w:tab/>
      </w:r>
      <w:r w:rsidRPr="003A6201">
        <w:rPr>
          <w:rFonts w:ascii="Arial" w:hAnsi="Arial" w:cs="Arial"/>
          <w:sz w:val="22"/>
          <w:szCs w:val="22"/>
        </w:rPr>
        <w:tab/>
        <w:t>…………………………………</w:t>
      </w:r>
    </w:p>
    <w:p w14:paraId="4009E5F4" w14:textId="77777777" w:rsidR="003A6201" w:rsidRPr="003A6201" w:rsidRDefault="003A6201" w:rsidP="003A6201">
      <w:pPr>
        <w:rPr>
          <w:rFonts w:ascii="Arial" w:hAnsi="Arial" w:cs="Arial"/>
          <w:sz w:val="22"/>
          <w:szCs w:val="22"/>
        </w:rPr>
      </w:pPr>
      <w:r w:rsidRPr="003A6201">
        <w:rPr>
          <w:rFonts w:ascii="Arial" w:hAnsi="Arial" w:cs="Arial"/>
          <w:sz w:val="22"/>
          <w:szCs w:val="22"/>
        </w:rPr>
        <w:t>(dále jen „Příjemce“)</w:t>
      </w:r>
    </w:p>
    <w:p w14:paraId="56C7890C" w14:textId="77777777" w:rsidR="003A6201" w:rsidRPr="003A6201" w:rsidRDefault="003A6201" w:rsidP="003A6201">
      <w:pPr>
        <w:keepNext/>
        <w:spacing w:before="240" w:after="120"/>
        <w:jc w:val="center"/>
        <w:outlineLvl w:val="5"/>
        <w:rPr>
          <w:rFonts w:ascii="Arial" w:hAnsi="Arial" w:cs="Arial"/>
          <w:b/>
          <w:bCs/>
          <w:sz w:val="22"/>
          <w:szCs w:val="22"/>
        </w:rPr>
      </w:pPr>
      <w:r w:rsidRPr="003A6201">
        <w:rPr>
          <w:rFonts w:ascii="Arial" w:hAnsi="Arial" w:cs="Arial"/>
          <w:b/>
          <w:bCs/>
          <w:sz w:val="22"/>
          <w:szCs w:val="22"/>
        </w:rPr>
        <w:t>Čl. 2</w:t>
      </w:r>
      <w:r w:rsidRPr="003A6201">
        <w:rPr>
          <w:rFonts w:ascii="Arial" w:hAnsi="Arial" w:cs="Arial"/>
          <w:b/>
          <w:bCs/>
          <w:sz w:val="22"/>
          <w:szCs w:val="22"/>
        </w:rPr>
        <w:br/>
        <w:t>Předmět a účel smlouvy</w:t>
      </w:r>
    </w:p>
    <w:p w14:paraId="3FE16F2C" w14:textId="77777777" w:rsidR="003A6201" w:rsidRPr="003A6201" w:rsidRDefault="003A6201" w:rsidP="003A6201">
      <w:pPr>
        <w:jc w:val="both"/>
        <w:rPr>
          <w:rFonts w:ascii="Arial" w:hAnsi="Arial" w:cs="Arial"/>
          <w:sz w:val="22"/>
          <w:szCs w:val="22"/>
        </w:rPr>
      </w:pPr>
      <w:r w:rsidRPr="003A6201">
        <w:rPr>
          <w:rFonts w:ascii="Arial" w:hAnsi="Arial" w:cs="Arial"/>
          <w:sz w:val="22"/>
          <w:szCs w:val="22"/>
        </w:rPr>
        <w:t>Účelem této smlouvy je poskytnutí účelové veřejné finanční podpory z Fondu Vysočiny (dále jen „dotace“) na realizaci projektu „………………………….“, blíže specifikovaného v žádosti o poskytnutí dotace, která tvoří nedílnou součást této smlouvy jako Příloha č. 1 (dále jen „projekt“).</w:t>
      </w:r>
    </w:p>
    <w:p w14:paraId="4672AE58" w14:textId="77777777" w:rsidR="003A6201" w:rsidRPr="003A6201" w:rsidRDefault="003A6201" w:rsidP="003A6201">
      <w:pPr>
        <w:keepNext/>
        <w:spacing w:before="240" w:after="120"/>
        <w:jc w:val="center"/>
        <w:outlineLvl w:val="5"/>
        <w:rPr>
          <w:rFonts w:ascii="Arial" w:hAnsi="Arial" w:cs="Arial"/>
          <w:b/>
          <w:bCs/>
          <w:sz w:val="22"/>
          <w:szCs w:val="22"/>
        </w:rPr>
      </w:pPr>
      <w:r w:rsidRPr="003A6201">
        <w:rPr>
          <w:rFonts w:ascii="Arial" w:hAnsi="Arial" w:cs="Arial"/>
          <w:b/>
          <w:bCs/>
          <w:sz w:val="22"/>
          <w:szCs w:val="22"/>
        </w:rPr>
        <w:t>Čl. 3</w:t>
      </w:r>
      <w:r w:rsidRPr="003A6201">
        <w:rPr>
          <w:rFonts w:ascii="Arial" w:hAnsi="Arial" w:cs="Arial"/>
          <w:b/>
          <w:bCs/>
          <w:sz w:val="22"/>
          <w:szCs w:val="22"/>
        </w:rPr>
        <w:br/>
        <w:t>Závaznost návrhu</w:t>
      </w:r>
    </w:p>
    <w:p w14:paraId="38974B1F" w14:textId="77777777" w:rsidR="003A6201" w:rsidRPr="003A6201" w:rsidRDefault="003A6201" w:rsidP="009B293A">
      <w:pPr>
        <w:numPr>
          <w:ilvl w:val="0"/>
          <w:numId w:val="7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3A6201">
        <w:rPr>
          <w:rFonts w:ascii="Arial" w:hAnsi="Arial" w:cs="Arial"/>
          <w:sz w:val="22"/>
          <w:szCs w:val="22"/>
        </w:rPr>
        <w:t>Doba platnosti tohoto návrhu smlouvy je omezena na 30 kalendářních dnů od prokazatelného doručení návrhu této smlouvy Příjemci.</w:t>
      </w:r>
    </w:p>
    <w:p w14:paraId="1F29C658" w14:textId="15D65930" w:rsidR="003A6201" w:rsidRPr="003A6201" w:rsidRDefault="0019643C" w:rsidP="009B293A">
      <w:pPr>
        <w:numPr>
          <w:ilvl w:val="0"/>
          <w:numId w:val="7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Pokud tento návrh smlouvy nebude Příjemcem akceptován a podepsaný doručen na adresu uvedenou v záhlaví této smlouvy v termínu podle Čl. 3 odst. 1 této smlouvy nebo v tomto termínu příjemce nepožádá o prodloužení termínu, návrh smlouvy zaniká a nárok na dotaci nevznikne.</w:t>
      </w:r>
    </w:p>
    <w:p w14:paraId="20AAEEE5" w14:textId="77777777" w:rsidR="003A6201" w:rsidRPr="003A6201" w:rsidRDefault="003A6201" w:rsidP="003A6201">
      <w:pPr>
        <w:keepNext/>
        <w:spacing w:before="240" w:after="120"/>
        <w:jc w:val="center"/>
        <w:outlineLvl w:val="5"/>
        <w:rPr>
          <w:rFonts w:ascii="Arial" w:hAnsi="Arial" w:cs="Arial"/>
          <w:b/>
          <w:bCs/>
          <w:sz w:val="22"/>
          <w:szCs w:val="22"/>
        </w:rPr>
      </w:pPr>
      <w:r w:rsidRPr="003A6201">
        <w:rPr>
          <w:rFonts w:ascii="Arial" w:hAnsi="Arial" w:cs="Arial"/>
          <w:b/>
          <w:bCs/>
          <w:sz w:val="22"/>
          <w:szCs w:val="22"/>
        </w:rPr>
        <w:lastRenderedPageBreak/>
        <w:t>Čl. 4</w:t>
      </w:r>
      <w:r w:rsidRPr="003A6201">
        <w:rPr>
          <w:rFonts w:ascii="Arial" w:hAnsi="Arial" w:cs="Arial"/>
          <w:b/>
          <w:bCs/>
          <w:sz w:val="22"/>
          <w:szCs w:val="22"/>
        </w:rPr>
        <w:br/>
        <w:t>Závazek Příjemce</w:t>
      </w:r>
    </w:p>
    <w:p w14:paraId="589B8142" w14:textId="77777777" w:rsidR="003A6201" w:rsidRPr="003A6201" w:rsidRDefault="003A6201" w:rsidP="009B293A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3A6201">
        <w:rPr>
          <w:rFonts w:ascii="Arial" w:hAnsi="Arial" w:cs="Arial"/>
          <w:sz w:val="22"/>
          <w:szCs w:val="22"/>
        </w:rPr>
        <w:t>Příjemce dotaci za podmínek stanovených v této smlouvě přijímá a zavazuje se, že bude projekt realizovat svým jménem, na svou vlastní odpovědnost, v souladu s právními předpisy a podmínkami této smlouvy.</w:t>
      </w:r>
    </w:p>
    <w:p w14:paraId="60BAB869" w14:textId="77777777" w:rsidR="003A6201" w:rsidRPr="003A6201" w:rsidRDefault="003A6201" w:rsidP="009B293A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3A6201">
        <w:rPr>
          <w:rFonts w:ascii="Arial" w:hAnsi="Arial" w:cs="Arial"/>
          <w:sz w:val="22"/>
          <w:szCs w:val="22"/>
        </w:rPr>
        <w:t xml:space="preserve">Příjemce se zavazuje vrátit dotaci do 15 kalendářních dnů, ode dne, kdy Kraji písemně sdělí, že u projektu, který byl zrealizován nebude nadále plnit podmínky dané touto smlouvou (udržitelnost, archivace, povinnost umožnit </w:t>
      </w:r>
      <w:proofErr w:type="gramStart"/>
      <w:r w:rsidRPr="003A6201">
        <w:rPr>
          <w:rFonts w:ascii="Arial" w:hAnsi="Arial" w:cs="Arial"/>
          <w:sz w:val="22"/>
          <w:szCs w:val="22"/>
        </w:rPr>
        <w:t>kontrolu, ...) na</w:t>
      </w:r>
      <w:proofErr w:type="gramEnd"/>
      <w:r w:rsidRPr="003A6201">
        <w:rPr>
          <w:rFonts w:ascii="Arial" w:hAnsi="Arial" w:cs="Arial"/>
          <w:sz w:val="22"/>
          <w:szCs w:val="22"/>
        </w:rPr>
        <w:t xml:space="preserve"> účet uvedený v záhlaví této smlouvy.</w:t>
      </w:r>
    </w:p>
    <w:p w14:paraId="76418283" w14:textId="77777777" w:rsidR="003A6201" w:rsidRPr="003A6201" w:rsidRDefault="003A6201" w:rsidP="003A6201">
      <w:pPr>
        <w:keepNext/>
        <w:spacing w:before="240" w:after="120"/>
        <w:jc w:val="center"/>
        <w:outlineLvl w:val="5"/>
        <w:rPr>
          <w:rFonts w:ascii="Arial" w:hAnsi="Arial" w:cs="Arial"/>
          <w:b/>
          <w:bCs/>
          <w:sz w:val="22"/>
          <w:szCs w:val="22"/>
        </w:rPr>
      </w:pPr>
      <w:r w:rsidRPr="003A6201">
        <w:rPr>
          <w:rFonts w:ascii="Arial" w:hAnsi="Arial" w:cs="Arial"/>
          <w:b/>
          <w:bCs/>
          <w:sz w:val="22"/>
          <w:szCs w:val="22"/>
        </w:rPr>
        <w:t>Čl. 5</w:t>
      </w:r>
      <w:r w:rsidRPr="003A6201">
        <w:rPr>
          <w:rFonts w:ascii="Arial" w:hAnsi="Arial" w:cs="Arial"/>
          <w:b/>
          <w:bCs/>
          <w:sz w:val="22"/>
          <w:szCs w:val="22"/>
        </w:rPr>
        <w:br/>
        <w:t>Dotace</w:t>
      </w:r>
    </w:p>
    <w:p w14:paraId="4A38CAC8" w14:textId="77777777" w:rsidR="003A6201" w:rsidRPr="003A6201" w:rsidRDefault="003A6201" w:rsidP="009B293A">
      <w:pPr>
        <w:numPr>
          <w:ilvl w:val="0"/>
          <w:numId w:val="1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3A6201">
        <w:rPr>
          <w:rFonts w:ascii="Arial" w:hAnsi="Arial" w:cs="Arial"/>
          <w:sz w:val="22"/>
          <w:szCs w:val="22"/>
        </w:rPr>
        <w:t>Kraj poskytuje Příjemci na projekt dotaci v celkové výši ……………</w:t>
      </w:r>
      <w:proofErr w:type="gramStart"/>
      <w:r w:rsidRPr="003A6201">
        <w:rPr>
          <w:rFonts w:ascii="Arial" w:hAnsi="Arial" w:cs="Arial"/>
          <w:sz w:val="22"/>
          <w:szCs w:val="22"/>
        </w:rPr>
        <w:t>….. Kč</w:t>
      </w:r>
      <w:proofErr w:type="gramEnd"/>
      <w:r w:rsidRPr="003A6201">
        <w:rPr>
          <w:rFonts w:ascii="Arial" w:hAnsi="Arial" w:cs="Arial"/>
          <w:sz w:val="22"/>
          <w:szCs w:val="22"/>
        </w:rPr>
        <w:t xml:space="preserve"> (slovy: ……………….. korun českých).</w:t>
      </w:r>
    </w:p>
    <w:p w14:paraId="7FC849C5" w14:textId="77777777" w:rsidR="003A6201" w:rsidRPr="003A6201" w:rsidRDefault="003A6201" w:rsidP="009B293A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3A6201">
        <w:rPr>
          <w:rFonts w:ascii="Arial" w:hAnsi="Arial" w:cs="Arial"/>
          <w:bCs/>
          <w:sz w:val="22"/>
          <w:szCs w:val="22"/>
        </w:rPr>
        <w:t>Pro účely této smlouvy se rozumí:</w:t>
      </w:r>
    </w:p>
    <w:p w14:paraId="41C31915" w14:textId="77777777" w:rsidR="003A6201" w:rsidRPr="003A6201" w:rsidRDefault="003A6201" w:rsidP="003A6201">
      <w:pPr>
        <w:ind w:left="900" w:hanging="360"/>
        <w:jc w:val="both"/>
        <w:rPr>
          <w:rFonts w:ascii="Arial" w:hAnsi="Arial" w:cs="Arial"/>
          <w:bCs/>
          <w:sz w:val="22"/>
          <w:szCs w:val="22"/>
        </w:rPr>
      </w:pPr>
      <w:r w:rsidRPr="003A6201">
        <w:rPr>
          <w:rFonts w:ascii="Arial" w:hAnsi="Arial" w:cs="Arial"/>
          <w:bCs/>
          <w:sz w:val="22"/>
          <w:szCs w:val="22"/>
        </w:rPr>
        <w:t xml:space="preserve">a) </w:t>
      </w:r>
      <w:r w:rsidRPr="003A6201">
        <w:rPr>
          <w:rFonts w:ascii="Arial" w:hAnsi="Arial" w:cs="Arial"/>
          <w:bCs/>
          <w:sz w:val="22"/>
          <w:szCs w:val="22"/>
        </w:rPr>
        <w:tab/>
      </w:r>
      <w:r w:rsidRPr="003A6201">
        <w:rPr>
          <w:rFonts w:ascii="Arial" w:hAnsi="Arial" w:cs="Arial"/>
          <w:b/>
          <w:sz w:val="22"/>
          <w:szCs w:val="22"/>
        </w:rPr>
        <w:t>Celkové náklady projektu</w:t>
      </w:r>
      <w:r w:rsidRPr="003A6201">
        <w:rPr>
          <w:rFonts w:ascii="Arial" w:hAnsi="Arial" w:cs="Arial"/>
          <w:bCs/>
          <w:sz w:val="22"/>
          <w:szCs w:val="22"/>
        </w:rPr>
        <w:t xml:space="preserve"> (objem projektu) jsou náklady tvořené součtem dotace a vlastním podílem Příjemce.</w:t>
      </w:r>
    </w:p>
    <w:p w14:paraId="74A600AF" w14:textId="77777777" w:rsidR="003A6201" w:rsidRPr="003A6201" w:rsidRDefault="003A6201" w:rsidP="00B42E22">
      <w:pPr>
        <w:tabs>
          <w:tab w:val="num" w:pos="720"/>
        </w:tabs>
        <w:spacing w:after="120"/>
        <w:ind w:left="900" w:hanging="360"/>
        <w:jc w:val="both"/>
        <w:rPr>
          <w:rFonts w:ascii="Arial" w:hAnsi="Arial" w:cs="Arial"/>
          <w:sz w:val="22"/>
          <w:szCs w:val="22"/>
        </w:rPr>
      </w:pPr>
      <w:r w:rsidRPr="003A6201">
        <w:rPr>
          <w:rFonts w:ascii="Arial" w:hAnsi="Arial" w:cs="Arial"/>
          <w:bCs/>
          <w:sz w:val="22"/>
          <w:szCs w:val="22"/>
        </w:rPr>
        <w:t xml:space="preserve">b) </w:t>
      </w:r>
      <w:r w:rsidRPr="003A6201">
        <w:rPr>
          <w:rFonts w:ascii="Arial" w:hAnsi="Arial" w:cs="Arial"/>
          <w:bCs/>
          <w:sz w:val="22"/>
          <w:szCs w:val="22"/>
        </w:rPr>
        <w:tab/>
      </w:r>
      <w:r w:rsidRPr="003A6201">
        <w:rPr>
          <w:rFonts w:ascii="Arial" w:hAnsi="Arial" w:cs="Arial"/>
          <w:b/>
          <w:sz w:val="22"/>
          <w:szCs w:val="22"/>
        </w:rPr>
        <w:t>Vlastní podíl Příjemce</w:t>
      </w:r>
      <w:r w:rsidRPr="003A6201">
        <w:rPr>
          <w:rFonts w:ascii="Arial" w:hAnsi="Arial" w:cs="Arial"/>
          <w:bCs/>
          <w:sz w:val="22"/>
          <w:szCs w:val="22"/>
        </w:rPr>
        <w:t xml:space="preserve"> jsou prostředky, které jsou tvořeny vlastními prostředky Příjemce. </w:t>
      </w:r>
    </w:p>
    <w:tbl>
      <w:tblPr>
        <w:tblW w:w="850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0"/>
        <w:gridCol w:w="4038"/>
      </w:tblGrid>
      <w:tr w:rsidR="003A6201" w:rsidRPr="003A6201" w14:paraId="75A46C27" w14:textId="77777777" w:rsidTr="005A2C95">
        <w:trPr>
          <w:trHeight w:val="292"/>
        </w:trPr>
        <w:tc>
          <w:tcPr>
            <w:tcW w:w="4470" w:type="dxa"/>
          </w:tcPr>
          <w:p w14:paraId="1F753369" w14:textId="77777777" w:rsidR="003A6201" w:rsidRPr="003A6201" w:rsidRDefault="003A6201" w:rsidP="003A6201">
            <w:pPr>
              <w:keepNext/>
              <w:keepLines/>
              <w:outlineLvl w:val="0"/>
              <w:rPr>
                <w:rFonts w:ascii="Arial" w:eastAsiaTheme="majorEastAsia" w:hAnsi="Arial" w:cs="Arial"/>
                <w:b/>
                <w:color w:val="2E74B5" w:themeColor="accent1" w:themeShade="BF"/>
                <w:sz w:val="22"/>
                <w:szCs w:val="22"/>
              </w:rPr>
            </w:pPr>
            <w:r w:rsidRPr="003A6201">
              <w:rPr>
                <w:rFonts w:ascii="Arial" w:eastAsiaTheme="majorEastAsia" w:hAnsi="Arial" w:cs="Arial"/>
                <w:b/>
                <w:color w:val="2E74B5" w:themeColor="accent1" w:themeShade="BF"/>
                <w:sz w:val="22"/>
                <w:szCs w:val="22"/>
              </w:rPr>
              <w:t>Celkové náklady projektu</w:t>
            </w:r>
          </w:p>
        </w:tc>
        <w:tc>
          <w:tcPr>
            <w:tcW w:w="4038" w:type="dxa"/>
          </w:tcPr>
          <w:p w14:paraId="6E42041B" w14:textId="77777777" w:rsidR="003A6201" w:rsidRPr="003A6201" w:rsidRDefault="003A6201" w:rsidP="003A6201">
            <w:pPr>
              <w:keepNext/>
              <w:keepLines/>
              <w:ind w:left="200"/>
              <w:jc w:val="right"/>
              <w:outlineLvl w:val="0"/>
              <w:rPr>
                <w:rFonts w:ascii="Arial" w:eastAsiaTheme="majorEastAsia" w:hAnsi="Arial" w:cs="Arial"/>
                <w:color w:val="2E74B5" w:themeColor="accent1" w:themeShade="BF"/>
                <w:sz w:val="22"/>
                <w:szCs w:val="22"/>
              </w:rPr>
            </w:pPr>
            <w:r w:rsidRPr="003A6201">
              <w:rPr>
                <w:rFonts w:ascii="Arial" w:eastAsiaTheme="majorEastAsia" w:hAnsi="Arial" w:cs="Arial"/>
                <w:color w:val="2E74B5" w:themeColor="accent1" w:themeShade="BF"/>
                <w:sz w:val="22"/>
                <w:szCs w:val="22"/>
              </w:rPr>
              <w:t>X Kč</w:t>
            </w:r>
          </w:p>
        </w:tc>
      </w:tr>
      <w:tr w:rsidR="003A6201" w:rsidRPr="003A6201" w14:paraId="3F6FC194" w14:textId="77777777" w:rsidTr="005A2C95">
        <w:tc>
          <w:tcPr>
            <w:tcW w:w="4470" w:type="dxa"/>
          </w:tcPr>
          <w:p w14:paraId="3FD6072F" w14:textId="77777777" w:rsidR="003A6201" w:rsidRPr="003A6201" w:rsidRDefault="003A6201" w:rsidP="003A62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6201">
              <w:rPr>
                <w:rFonts w:ascii="Arial" w:hAnsi="Arial" w:cs="Arial"/>
                <w:sz w:val="22"/>
                <w:szCs w:val="22"/>
              </w:rPr>
              <w:t>Výše dotace v Kč</w:t>
            </w:r>
          </w:p>
        </w:tc>
        <w:tc>
          <w:tcPr>
            <w:tcW w:w="4038" w:type="dxa"/>
          </w:tcPr>
          <w:p w14:paraId="10DE6906" w14:textId="77777777" w:rsidR="003A6201" w:rsidRPr="003A6201" w:rsidRDefault="003A6201" w:rsidP="003A6201">
            <w:pPr>
              <w:ind w:left="2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201">
              <w:rPr>
                <w:rFonts w:ascii="Arial" w:hAnsi="Arial" w:cs="Arial"/>
                <w:sz w:val="22"/>
                <w:szCs w:val="22"/>
              </w:rPr>
              <w:t>X Kč</w:t>
            </w:r>
          </w:p>
        </w:tc>
      </w:tr>
      <w:tr w:rsidR="003A6201" w:rsidRPr="003A6201" w14:paraId="65676CCA" w14:textId="77777777" w:rsidTr="005A2C95">
        <w:tc>
          <w:tcPr>
            <w:tcW w:w="4470" w:type="dxa"/>
          </w:tcPr>
          <w:p w14:paraId="3D621FA9" w14:textId="77777777" w:rsidR="003A6201" w:rsidRPr="003A6201" w:rsidRDefault="003A6201" w:rsidP="003A62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6201">
              <w:rPr>
                <w:rFonts w:ascii="Arial" w:hAnsi="Arial" w:cs="Arial"/>
                <w:sz w:val="22"/>
                <w:szCs w:val="22"/>
              </w:rPr>
              <w:t xml:space="preserve">Výše dotace v % </w:t>
            </w:r>
          </w:p>
        </w:tc>
        <w:tc>
          <w:tcPr>
            <w:tcW w:w="4038" w:type="dxa"/>
          </w:tcPr>
          <w:p w14:paraId="78656883" w14:textId="77777777" w:rsidR="003A6201" w:rsidRPr="003A6201" w:rsidRDefault="003A6201" w:rsidP="003A6201">
            <w:pPr>
              <w:ind w:left="2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201">
              <w:rPr>
                <w:rFonts w:ascii="Arial" w:hAnsi="Arial" w:cs="Arial"/>
                <w:sz w:val="22"/>
                <w:szCs w:val="22"/>
              </w:rPr>
              <w:t>x % z celkových nákladů na projekt</w:t>
            </w:r>
          </w:p>
        </w:tc>
      </w:tr>
      <w:tr w:rsidR="003A6201" w:rsidRPr="003A6201" w14:paraId="445CD691" w14:textId="77777777" w:rsidTr="005A2C95">
        <w:tc>
          <w:tcPr>
            <w:tcW w:w="4470" w:type="dxa"/>
          </w:tcPr>
          <w:p w14:paraId="4BC55D52" w14:textId="77777777" w:rsidR="003A6201" w:rsidRPr="003A6201" w:rsidRDefault="003A6201" w:rsidP="003A62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6201">
              <w:rPr>
                <w:rFonts w:ascii="Arial" w:hAnsi="Arial" w:cs="Arial"/>
                <w:sz w:val="22"/>
                <w:szCs w:val="22"/>
              </w:rPr>
              <w:t>Vlastní podíl Příjemce v %</w:t>
            </w:r>
          </w:p>
        </w:tc>
        <w:tc>
          <w:tcPr>
            <w:tcW w:w="4038" w:type="dxa"/>
          </w:tcPr>
          <w:p w14:paraId="6D99E7C1" w14:textId="77777777" w:rsidR="003A6201" w:rsidRPr="003A6201" w:rsidRDefault="003A6201" w:rsidP="003A6201">
            <w:pPr>
              <w:ind w:left="2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201">
              <w:rPr>
                <w:rFonts w:ascii="Arial" w:hAnsi="Arial" w:cs="Arial"/>
                <w:sz w:val="22"/>
                <w:szCs w:val="22"/>
              </w:rPr>
              <w:t>x % z celkových nákladů na projekt</w:t>
            </w:r>
          </w:p>
        </w:tc>
      </w:tr>
      <w:tr w:rsidR="003A6201" w:rsidRPr="003A6201" w14:paraId="4543000C" w14:textId="77777777" w:rsidTr="005A2C95">
        <w:tc>
          <w:tcPr>
            <w:tcW w:w="4470" w:type="dxa"/>
          </w:tcPr>
          <w:p w14:paraId="38A05177" w14:textId="77777777" w:rsidR="003A6201" w:rsidRPr="003A6201" w:rsidRDefault="003A6201" w:rsidP="003A62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6201">
              <w:rPr>
                <w:rFonts w:ascii="Arial" w:hAnsi="Arial" w:cs="Arial"/>
                <w:sz w:val="22"/>
                <w:szCs w:val="22"/>
              </w:rPr>
              <w:t>Vlastní podíl Příjemce v Kč</w:t>
            </w:r>
          </w:p>
        </w:tc>
        <w:tc>
          <w:tcPr>
            <w:tcW w:w="4038" w:type="dxa"/>
          </w:tcPr>
          <w:p w14:paraId="7962256F" w14:textId="027E2C0D" w:rsidR="003A6201" w:rsidRPr="003A6201" w:rsidRDefault="0019643C" w:rsidP="003A6201">
            <w:pPr>
              <w:ind w:left="20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  <w:r w:rsidR="003A6201" w:rsidRPr="003A6201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</w:tbl>
    <w:p w14:paraId="3665956A" w14:textId="77777777" w:rsidR="000D1DE4" w:rsidRDefault="000D1DE4" w:rsidP="009B293A">
      <w:pPr>
        <w:numPr>
          <w:ilvl w:val="0"/>
          <w:numId w:val="1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0D1DE4">
        <w:rPr>
          <w:rFonts w:ascii="Arial" w:hAnsi="Arial" w:cs="Arial"/>
          <w:sz w:val="22"/>
          <w:szCs w:val="22"/>
        </w:rPr>
        <w:t xml:space="preserve">Výše dotace uvedená v Čl. 5. odst. 1 této smlouvy je maximální. Pokud skutečné celkové náklady projektu překročí celkovou výši nákladů projektu uvedenou v tabulce </w:t>
      </w:r>
      <w:r w:rsidR="009940B4">
        <w:rPr>
          <w:rFonts w:ascii="Arial" w:hAnsi="Arial" w:cs="Arial"/>
          <w:sz w:val="22"/>
          <w:szCs w:val="22"/>
        </w:rPr>
        <w:br/>
      </w:r>
      <w:r w:rsidRPr="000D1DE4">
        <w:rPr>
          <w:rFonts w:ascii="Arial" w:hAnsi="Arial" w:cs="Arial"/>
          <w:sz w:val="22"/>
          <w:szCs w:val="22"/>
        </w:rPr>
        <w:t>v odst. 2, uhradí Příjemce částku tohoto překročení z vlastních zdrojů. Pokud budou skutečné celkové náklady projektu nižší než výše celkových nákladů projektu uvedených v tabulce v odst. 2, výše dotace uvedená v odst. 1 zůstane nezměněna pouze v případě, kdy bude vlastní podíl příjemce stále tvořit minimální procentní hodnotu uvedenou ve výzvě k</w:t>
      </w:r>
      <w:r w:rsidR="00D8519D">
        <w:rPr>
          <w:rFonts w:ascii="Arial" w:hAnsi="Arial" w:cs="Arial"/>
          <w:sz w:val="22"/>
          <w:szCs w:val="22"/>
        </w:rPr>
        <w:t> </w:t>
      </w:r>
      <w:r w:rsidRPr="000D1DE4">
        <w:rPr>
          <w:rFonts w:ascii="Arial" w:hAnsi="Arial" w:cs="Arial"/>
          <w:sz w:val="22"/>
          <w:szCs w:val="22"/>
        </w:rPr>
        <w:t xml:space="preserve">předkládání projektů tj. </w:t>
      </w:r>
      <w:r>
        <w:rPr>
          <w:rFonts w:ascii="Arial" w:hAnsi="Arial" w:cs="Arial"/>
          <w:sz w:val="22"/>
          <w:szCs w:val="22"/>
        </w:rPr>
        <w:t>50</w:t>
      </w:r>
      <w:r w:rsidRPr="000D1DE4">
        <w:rPr>
          <w:rFonts w:ascii="Arial" w:hAnsi="Arial" w:cs="Arial"/>
          <w:sz w:val="22"/>
          <w:szCs w:val="22"/>
        </w:rPr>
        <w:t xml:space="preserve"> %, v ostatních případech bude částka dotace úměrně snížena tak, aby byl vždy dodržen vlastní podíl příjemce uvedený v závorce výše.</w:t>
      </w:r>
    </w:p>
    <w:p w14:paraId="7221E12A" w14:textId="77777777" w:rsidR="003A6201" w:rsidRPr="003A6201" w:rsidRDefault="003A6201" w:rsidP="009B293A">
      <w:pPr>
        <w:numPr>
          <w:ilvl w:val="0"/>
          <w:numId w:val="1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3A6201">
        <w:rPr>
          <w:rFonts w:ascii="Arial" w:hAnsi="Arial" w:cs="Arial"/>
          <w:sz w:val="22"/>
          <w:szCs w:val="22"/>
        </w:rPr>
        <w:t>Dotace je veřejnou finanční podporou ve smyslu zákona č. 320/2001 Sb., o finanční kontrole ve veřejné správě a o změně některých zákonů (zákon o finanční kontrole), ve znění pozdějších předpisů, a vztahují se na ni všechna ustanovení tohoto zákona.</w:t>
      </w:r>
    </w:p>
    <w:p w14:paraId="18C80A69" w14:textId="77777777" w:rsidR="003A6201" w:rsidRPr="003A6201" w:rsidRDefault="003A6201" w:rsidP="009B293A">
      <w:pPr>
        <w:numPr>
          <w:ilvl w:val="0"/>
          <w:numId w:val="1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3A6201">
        <w:rPr>
          <w:rFonts w:ascii="Arial" w:hAnsi="Arial" w:cs="Arial"/>
          <w:sz w:val="22"/>
          <w:szCs w:val="22"/>
        </w:rPr>
        <w:t xml:space="preserve">Souběh dotace z několika programů Fondu Vysočiny či dalších dotačních titulů kraje na realizaci jednoho projektu není možný. Souběh dotace z Fondu Vysočiny s dotacemi </w:t>
      </w:r>
      <w:r w:rsidR="009940B4">
        <w:rPr>
          <w:rFonts w:ascii="Arial" w:hAnsi="Arial" w:cs="Arial"/>
          <w:sz w:val="22"/>
          <w:szCs w:val="22"/>
        </w:rPr>
        <w:br/>
      </w:r>
      <w:r w:rsidRPr="003A6201">
        <w:rPr>
          <w:rFonts w:ascii="Arial" w:hAnsi="Arial" w:cs="Arial"/>
          <w:sz w:val="22"/>
          <w:szCs w:val="22"/>
        </w:rPr>
        <w:t>z dotačních titulů státního rozpočtu nebo jiných fondů se vylučuje.</w:t>
      </w:r>
    </w:p>
    <w:p w14:paraId="4D442540" w14:textId="77777777" w:rsidR="003A6201" w:rsidRPr="003A6201" w:rsidRDefault="003A6201" w:rsidP="003A6201">
      <w:pPr>
        <w:keepNext/>
        <w:spacing w:before="240" w:after="120"/>
        <w:jc w:val="center"/>
        <w:outlineLvl w:val="5"/>
        <w:rPr>
          <w:rFonts w:ascii="Arial" w:hAnsi="Arial" w:cs="Arial"/>
          <w:b/>
          <w:bCs/>
          <w:sz w:val="22"/>
          <w:szCs w:val="22"/>
        </w:rPr>
      </w:pPr>
      <w:r w:rsidRPr="003A6201">
        <w:rPr>
          <w:rFonts w:ascii="Arial" w:hAnsi="Arial" w:cs="Arial"/>
          <w:b/>
          <w:bCs/>
          <w:sz w:val="22"/>
          <w:szCs w:val="22"/>
        </w:rPr>
        <w:t>Čl. 6</w:t>
      </w:r>
      <w:r w:rsidRPr="003A6201">
        <w:rPr>
          <w:rFonts w:ascii="Arial" w:hAnsi="Arial" w:cs="Arial"/>
          <w:b/>
          <w:bCs/>
          <w:sz w:val="22"/>
          <w:szCs w:val="22"/>
        </w:rPr>
        <w:br/>
        <w:t>Způsob poskytnutí dotace</w:t>
      </w:r>
    </w:p>
    <w:p w14:paraId="4A55F08D" w14:textId="0DC1322F" w:rsidR="003A6201" w:rsidRPr="003A6201" w:rsidRDefault="003A6201" w:rsidP="003A6201">
      <w:pPr>
        <w:jc w:val="both"/>
        <w:rPr>
          <w:rFonts w:ascii="Arial" w:hAnsi="Arial" w:cs="Arial"/>
          <w:sz w:val="22"/>
          <w:szCs w:val="22"/>
        </w:rPr>
      </w:pPr>
      <w:r w:rsidRPr="003A6201">
        <w:rPr>
          <w:rFonts w:ascii="Arial" w:hAnsi="Arial" w:cs="Arial"/>
          <w:sz w:val="22"/>
          <w:szCs w:val="22"/>
        </w:rPr>
        <w:t xml:space="preserve">Dotace bude poskytnuta jednorázově bankovním převodem na účet Příjemce, a to nejpozději do 90 kalendářních dnů ode dne včasného, řádného a prokazatelného doručení závěrečné zprávy dle Čl. 8 písm. f) této smlouvy. </w:t>
      </w:r>
      <w:r w:rsidR="0019643C" w:rsidRPr="005C7B0F">
        <w:rPr>
          <w:rFonts w:ascii="Arial" w:hAnsi="Arial" w:cs="Arial"/>
          <w:sz w:val="22"/>
          <w:szCs w:val="22"/>
        </w:rPr>
        <w:t>V případě, že</w:t>
      </w:r>
      <w:r w:rsidR="0019643C">
        <w:rPr>
          <w:rFonts w:ascii="Arial" w:hAnsi="Arial" w:cs="Arial"/>
          <w:sz w:val="22"/>
          <w:szCs w:val="22"/>
        </w:rPr>
        <w:t> </w:t>
      </w:r>
      <w:r w:rsidR="0019643C" w:rsidRPr="005C7B0F">
        <w:rPr>
          <w:rFonts w:ascii="Arial" w:hAnsi="Arial" w:cs="Arial"/>
          <w:sz w:val="22"/>
          <w:szCs w:val="22"/>
        </w:rPr>
        <w:t xml:space="preserve">závěrečná zpráva nebude </w:t>
      </w:r>
      <w:r w:rsidR="0019643C">
        <w:rPr>
          <w:rFonts w:ascii="Arial" w:hAnsi="Arial" w:cs="Arial"/>
          <w:sz w:val="22"/>
          <w:szCs w:val="22"/>
        </w:rPr>
        <w:t>ani po případné výzvě předložena</w:t>
      </w:r>
      <w:r w:rsidR="0019643C" w:rsidRPr="005C7B0F">
        <w:rPr>
          <w:rFonts w:ascii="Arial" w:hAnsi="Arial" w:cs="Arial"/>
          <w:sz w:val="22"/>
          <w:szCs w:val="22"/>
        </w:rPr>
        <w:t xml:space="preserve"> </w:t>
      </w:r>
      <w:r w:rsidR="0019643C">
        <w:rPr>
          <w:rFonts w:ascii="Arial" w:hAnsi="Arial" w:cs="Arial"/>
          <w:sz w:val="22"/>
          <w:szCs w:val="22"/>
        </w:rPr>
        <w:t>v souladu s</w:t>
      </w:r>
      <w:r w:rsidR="0019643C" w:rsidRPr="005C7B0F">
        <w:rPr>
          <w:rFonts w:ascii="Arial" w:hAnsi="Arial" w:cs="Arial"/>
          <w:sz w:val="22"/>
          <w:szCs w:val="22"/>
        </w:rPr>
        <w:t xml:space="preserve"> Čl. 8 písm. </w:t>
      </w:r>
      <w:r w:rsidR="0019643C">
        <w:rPr>
          <w:rFonts w:ascii="Arial" w:hAnsi="Arial" w:cs="Arial"/>
          <w:sz w:val="22"/>
          <w:szCs w:val="22"/>
        </w:rPr>
        <w:t>f</w:t>
      </w:r>
      <w:r w:rsidR="0019643C" w:rsidRPr="005C7B0F">
        <w:rPr>
          <w:rFonts w:ascii="Arial" w:hAnsi="Arial" w:cs="Arial"/>
          <w:sz w:val="22"/>
          <w:szCs w:val="22"/>
        </w:rPr>
        <w:t>)</w:t>
      </w:r>
      <w:r w:rsidR="0019643C">
        <w:rPr>
          <w:rFonts w:ascii="Arial" w:hAnsi="Arial" w:cs="Arial"/>
          <w:sz w:val="22"/>
          <w:szCs w:val="22"/>
        </w:rPr>
        <w:t xml:space="preserve"> této smlouvy, nárok na vyplacení dotace bez dalšího zaniká.</w:t>
      </w:r>
    </w:p>
    <w:p w14:paraId="5DFA2511" w14:textId="77777777" w:rsidR="003A6201" w:rsidRPr="003A6201" w:rsidRDefault="003A6201" w:rsidP="003A6201">
      <w:pPr>
        <w:keepNext/>
        <w:spacing w:before="240" w:after="120"/>
        <w:jc w:val="center"/>
        <w:outlineLvl w:val="5"/>
        <w:rPr>
          <w:rFonts w:ascii="Arial" w:hAnsi="Arial" w:cs="Arial"/>
          <w:b/>
          <w:bCs/>
          <w:sz w:val="22"/>
          <w:szCs w:val="22"/>
        </w:rPr>
      </w:pPr>
      <w:r w:rsidRPr="003A6201">
        <w:rPr>
          <w:rFonts w:ascii="Arial" w:hAnsi="Arial" w:cs="Arial"/>
          <w:b/>
          <w:bCs/>
          <w:sz w:val="22"/>
          <w:szCs w:val="22"/>
        </w:rPr>
        <w:lastRenderedPageBreak/>
        <w:t>Čl. 7</w:t>
      </w:r>
      <w:r w:rsidRPr="003A6201">
        <w:rPr>
          <w:rFonts w:ascii="Arial" w:hAnsi="Arial" w:cs="Arial"/>
          <w:b/>
          <w:bCs/>
          <w:sz w:val="22"/>
          <w:szCs w:val="22"/>
        </w:rPr>
        <w:br/>
        <w:t>Podmínky použití dotace</w:t>
      </w:r>
    </w:p>
    <w:p w14:paraId="606CE0D4" w14:textId="7240C0AB" w:rsidR="003A6201" w:rsidRPr="003A6201" w:rsidRDefault="003A6201" w:rsidP="009B293A">
      <w:pPr>
        <w:numPr>
          <w:ilvl w:val="0"/>
          <w:numId w:val="1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3A6201">
        <w:rPr>
          <w:rFonts w:ascii="Arial" w:hAnsi="Arial" w:cs="Arial"/>
          <w:sz w:val="22"/>
          <w:szCs w:val="22"/>
        </w:rPr>
        <w:t xml:space="preserve">Příjemce je oprávněn čerpat dotaci k realizaci projektu a povinen projekt zrealizovat nejpozději do </w:t>
      </w:r>
      <w:r w:rsidRPr="003A6201">
        <w:rPr>
          <w:rFonts w:ascii="Arial" w:hAnsi="Arial" w:cs="Arial"/>
          <w:b/>
          <w:sz w:val="22"/>
          <w:szCs w:val="22"/>
        </w:rPr>
        <w:t>31. 10. 2019</w:t>
      </w:r>
      <w:r w:rsidRPr="003A6201">
        <w:rPr>
          <w:rFonts w:ascii="Arial" w:hAnsi="Arial" w:cs="Arial"/>
          <w:sz w:val="22"/>
          <w:szCs w:val="22"/>
        </w:rPr>
        <w:t>.</w:t>
      </w:r>
      <w:r w:rsidR="0019643C">
        <w:rPr>
          <w:rFonts w:ascii="Arial" w:hAnsi="Arial" w:cs="Arial"/>
          <w:sz w:val="22"/>
          <w:szCs w:val="22"/>
        </w:rPr>
        <w:t xml:space="preserve"> Uznatelné náklady na realizaci projektu mohou vznikat nejdříve dnem podpisu této smlouvy oprávněnými zástupci obou smluvních stran. </w:t>
      </w:r>
      <w:r w:rsidRPr="003A6201">
        <w:rPr>
          <w:rFonts w:ascii="Arial" w:hAnsi="Arial" w:cs="Arial"/>
          <w:sz w:val="22"/>
          <w:szCs w:val="22"/>
        </w:rPr>
        <w:t xml:space="preserve"> Pouze v tomto období mohou vznikat uznatelné náklady na realizaci projektu.</w:t>
      </w:r>
    </w:p>
    <w:p w14:paraId="4BFA152F" w14:textId="77777777" w:rsidR="003A6201" w:rsidRPr="003A6201" w:rsidRDefault="003A6201" w:rsidP="009B293A">
      <w:pPr>
        <w:numPr>
          <w:ilvl w:val="0"/>
          <w:numId w:val="1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3A6201">
        <w:rPr>
          <w:rFonts w:ascii="Arial" w:hAnsi="Arial" w:cs="Arial"/>
          <w:sz w:val="22"/>
          <w:szCs w:val="22"/>
        </w:rPr>
        <w:t>Čerpáním dotace se pro účely této smlouvy rozumí úhrada celkových nákladů souvisejících s realizací projektu, které nejsou touto smlouvou označeny jako náklady neuznatelné. Celkové náklady projektu ve skutečné výši musí být vyúčtovány, uhrazeny a promítnuty v účetnictví Příjemce nejpozději do dne uvedeného v Čl. 7 odst. 1 této smlouvy.</w:t>
      </w:r>
    </w:p>
    <w:p w14:paraId="540B82B1" w14:textId="77777777" w:rsidR="003A6201" w:rsidRPr="003A6201" w:rsidRDefault="003A6201" w:rsidP="009B293A">
      <w:pPr>
        <w:numPr>
          <w:ilvl w:val="0"/>
          <w:numId w:val="12"/>
        </w:numPr>
        <w:spacing w:before="120" w:after="120"/>
        <w:jc w:val="both"/>
        <w:rPr>
          <w:rFonts w:ascii="Arial" w:hAnsi="Arial" w:cs="Arial"/>
          <w:sz w:val="22"/>
          <w:szCs w:val="22"/>
          <w:lang w:val="en-GB"/>
        </w:rPr>
      </w:pPr>
      <w:r w:rsidRPr="003A6201">
        <w:rPr>
          <w:rFonts w:ascii="Arial" w:hAnsi="Arial" w:cs="Arial"/>
          <w:sz w:val="22"/>
          <w:szCs w:val="22"/>
        </w:rPr>
        <w:t>Neuznatelné náklady projektu</w:t>
      </w:r>
      <w:r w:rsidRPr="003A6201">
        <w:rPr>
          <w:rFonts w:ascii="Arial" w:hAnsi="Arial" w:cs="Arial"/>
          <w:sz w:val="22"/>
          <w:szCs w:val="22"/>
          <w:lang w:val="en-GB"/>
        </w:rPr>
        <w:t>:</w:t>
      </w:r>
    </w:p>
    <w:p w14:paraId="58A1993D" w14:textId="77777777" w:rsidR="003A6201" w:rsidRPr="003A6201" w:rsidRDefault="003A6201" w:rsidP="006B4C92">
      <w:pPr>
        <w:numPr>
          <w:ilvl w:val="0"/>
          <w:numId w:val="6"/>
        </w:numPr>
        <w:ind w:left="993"/>
        <w:rPr>
          <w:rFonts w:ascii="Arial" w:hAnsi="Arial" w:cs="Arial"/>
          <w:sz w:val="22"/>
          <w:szCs w:val="22"/>
        </w:rPr>
      </w:pPr>
      <w:r w:rsidRPr="003A6201">
        <w:rPr>
          <w:rFonts w:ascii="Arial" w:hAnsi="Arial" w:cs="Arial"/>
          <w:sz w:val="22"/>
          <w:szCs w:val="22"/>
        </w:rPr>
        <w:t>daně, s výjimkou uvedenou v Čl. 8 písm. d) této smlouvy,</w:t>
      </w:r>
    </w:p>
    <w:p w14:paraId="4A80AA4D" w14:textId="77777777" w:rsidR="003A6201" w:rsidRPr="003A6201" w:rsidRDefault="003A6201" w:rsidP="006B4C92">
      <w:pPr>
        <w:numPr>
          <w:ilvl w:val="0"/>
          <w:numId w:val="6"/>
        </w:numPr>
        <w:ind w:left="993"/>
        <w:rPr>
          <w:rFonts w:ascii="Arial" w:hAnsi="Arial" w:cs="Arial"/>
          <w:sz w:val="22"/>
          <w:szCs w:val="22"/>
        </w:rPr>
      </w:pPr>
      <w:r w:rsidRPr="003A6201">
        <w:rPr>
          <w:rFonts w:ascii="Arial" w:hAnsi="Arial" w:cs="Arial"/>
          <w:sz w:val="22"/>
          <w:szCs w:val="22"/>
        </w:rPr>
        <w:t>alkohol a tabákové výrobky,</w:t>
      </w:r>
    </w:p>
    <w:p w14:paraId="45123074" w14:textId="77777777" w:rsidR="003A6201" w:rsidRPr="003A6201" w:rsidRDefault="003A6201" w:rsidP="006B4C92">
      <w:pPr>
        <w:numPr>
          <w:ilvl w:val="0"/>
          <w:numId w:val="6"/>
        </w:numPr>
        <w:ind w:left="993"/>
        <w:rPr>
          <w:rFonts w:ascii="Arial" w:hAnsi="Arial" w:cs="Arial"/>
          <w:sz w:val="22"/>
          <w:szCs w:val="22"/>
        </w:rPr>
      </w:pPr>
      <w:r w:rsidRPr="003A6201">
        <w:rPr>
          <w:rFonts w:ascii="Arial" w:hAnsi="Arial" w:cs="Arial"/>
          <w:sz w:val="22"/>
          <w:szCs w:val="22"/>
        </w:rPr>
        <w:t>úhrada úvěrů a půjček,</w:t>
      </w:r>
    </w:p>
    <w:p w14:paraId="65D99BDE" w14:textId="77777777" w:rsidR="003A6201" w:rsidRPr="003A6201" w:rsidRDefault="003A6201" w:rsidP="006B4C92">
      <w:pPr>
        <w:numPr>
          <w:ilvl w:val="0"/>
          <w:numId w:val="6"/>
        </w:numPr>
        <w:ind w:left="993"/>
        <w:rPr>
          <w:rFonts w:ascii="Arial" w:hAnsi="Arial" w:cs="Arial"/>
          <w:sz w:val="22"/>
          <w:szCs w:val="22"/>
        </w:rPr>
      </w:pPr>
      <w:r w:rsidRPr="003A6201">
        <w:rPr>
          <w:rFonts w:ascii="Arial" w:hAnsi="Arial" w:cs="Arial"/>
          <w:sz w:val="22"/>
          <w:szCs w:val="22"/>
        </w:rPr>
        <w:t>penále, pokuty,</w:t>
      </w:r>
    </w:p>
    <w:p w14:paraId="683D89A9" w14:textId="77777777" w:rsidR="003A6201" w:rsidRPr="003A6201" w:rsidRDefault="003A6201" w:rsidP="006B4C92">
      <w:pPr>
        <w:numPr>
          <w:ilvl w:val="0"/>
          <w:numId w:val="6"/>
        </w:numPr>
        <w:ind w:left="993"/>
        <w:rPr>
          <w:rFonts w:ascii="Arial" w:hAnsi="Arial" w:cs="Arial"/>
          <w:sz w:val="22"/>
          <w:szCs w:val="22"/>
        </w:rPr>
      </w:pPr>
      <w:r w:rsidRPr="003A6201">
        <w:rPr>
          <w:rFonts w:ascii="Arial" w:hAnsi="Arial" w:cs="Arial"/>
          <w:sz w:val="22"/>
          <w:szCs w:val="22"/>
        </w:rPr>
        <w:t>náhrady škod a manka,</w:t>
      </w:r>
    </w:p>
    <w:p w14:paraId="1BD6F575" w14:textId="77777777" w:rsidR="003A6201" w:rsidRPr="003A6201" w:rsidRDefault="003A6201" w:rsidP="006B4C92">
      <w:pPr>
        <w:numPr>
          <w:ilvl w:val="0"/>
          <w:numId w:val="6"/>
        </w:numPr>
        <w:ind w:left="993"/>
        <w:rPr>
          <w:rFonts w:ascii="Arial" w:hAnsi="Arial" w:cs="Arial"/>
          <w:sz w:val="22"/>
          <w:szCs w:val="22"/>
        </w:rPr>
      </w:pPr>
      <w:r w:rsidRPr="003A6201">
        <w:rPr>
          <w:rFonts w:ascii="Arial" w:hAnsi="Arial" w:cs="Arial"/>
          <w:sz w:val="22"/>
          <w:szCs w:val="22"/>
        </w:rPr>
        <w:t>zálohové platby neuhrazené a nevyúčtované v době realizace projektu,</w:t>
      </w:r>
    </w:p>
    <w:p w14:paraId="209353E9" w14:textId="77777777" w:rsidR="003A6201" w:rsidRPr="003A6201" w:rsidRDefault="003A6201" w:rsidP="006B4C92">
      <w:pPr>
        <w:numPr>
          <w:ilvl w:val="0"/>
          <w:numId w:val="6"/>
        </w:numPr>
        <w:ind w:left="993"/>
        <w:rPr>
          <w:rFonts w:ascii="Arial" w:hAnsi="Arial" w:cs="Arial"/>
          <w:sz w:val="22"/>
          <w:szCs w:val="22"/>
        </w:rPr>
      </w:pPr>
      <w:r w:rsidRPr="003A6201">
        <w:rPr>
          <w:rFonts w:ascii="Arial" w:hAnsi="Arial" w:cs="Arial"/>
          <w:sz w:val="22"/>
          <w:szCs w:val="22"/>
        </w:rPr>
        <w:t>náklady na právní spory,</w:t>
      </w:r>
    </w:p>
    <w:p w14:paraId="4F06D348" w14:textId="77777777" w:rsidR="003A6201" w:rsidRPr="003A6201" w:rsidRDefault="003A6201" w:rsidP="006B4C92">
      <w:pPr>
        <w:numPr>
          <w:ilvl w:val="0"/>
          <w:numId w:val="6"/>
        </w:numPr>
        <w:ind w:left="993"/>
        <w:rPr>
          <w:rFonts w:ascii="Arial" w:hAnsi="Arial" w:cs="Arial"/>
          <w:sz w:val="22"/>
          <w:szCs w:val="22"/>
        </w:rPr>
      </w:pPr>
      <w:r w:rsidRPr="003A6201">
        <w:rPr>
          <w:rFonts w:ascii="Arial" w:hAnsi="Arial" w:cs="Arial"/>
          <w:sz w:val="22"/>
          <w:szCs w:val="22"/>
        </w:rPr>
        <w:t>náklady na publicitu,</w:t>
      </w:r>
    </w:p>
    <w:p w14:paraId="53E44F7D" w14:textId="77777777" w:rsidR="003A6201" w:rsidRPr="003A6201" w:rsidRDefault="003A6201" w:rsidP="006B4C92">
      <w:pPr>
        <w:numPr>
          <w:ilvl w:val="0"/>
          <w:numId w:val="6"/>
        </w:numPr>
        <w:ind w:left="993"/>
        <w:contextualSpacing/>
        <w:rPr>
          <w:rFonts w:ascii="Arial" w:hAnsi="Arial" w:cs="Arial"/>
          <w:sz w:val="22"/>
          <w:szCs w:val="22"/>
        </w:rPr>
      </w:pPr>
      <w:r w:rsidRPr="003A6201">
        <w:rPr>
          <w:rFonts w:ascii="Arial" w:hAnsi="Arial" w:cs="Arial"/>
          <w:sz w:val="22"/>
          <w:szCs w:val="22"/>
        </w:rPr>
        <w:t>dotace a dary.</w:t>
      </w:r>
    </w:p>
    <w:p w14:paraId="78CA628C" w14:textId="77777777" w:rsidR="006B4C92" w:rsidRPr="006B4C92" w:rsidRDefault="003A6201" w:rsidP="00E30397">
      <w:pPr>
        <w:numPr>
          <w:ilvl w:val="0"/>
          <w:numId w:val="12"/>
        </w:numPr>
        <w:spacing w:before="120" w:after="120"/>
        <w:ind w:left="360"/>
        <w:jc w:val="both"/>
        <w:rPr>
          <w:rFonts w:ascii="Arial" w:hAnsi="Arial" w:cs="Arial"/>
          <w:i/>
          <w:iCs/>
          <w:sz w:val="22"/>
        </w:rPr>
      </w:pPr>
      <w:r w:rsidRPr="006B4C92">
        <w:rPr>
          <w:rFonts w:ascii="Arial" w:hAnsi="Arial" w:cs="Arial"/>
          <w:sz w:val="22"/>
          <w:szCs w:val="22"/>
        </w:rPr>
        <w:t>Uznatelné náklady projektu jsou:</w:t>
      </w:r>
    </w:p>
    <w:p w14:paraId="07B60F71" w14:textId="1B5996EA" w:rsidR="009940B4" w:rsidRPr="00B5530E" w:rsidRDefault="005B09C2" w:rsidP="00871DB3">
      <w:pPr>
        <w:spacing w:before="80" w:after="120"/>
        <w:ind w:left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a) </w:t>
      </w:r>
      <w:r w:rsidR="009940B4">
        <w:rPr>
          <w:rFonts w:ascii="Arial" w:hAnsi="Arial" w:cs="Arial"/>
          <w:sz w:val="22"/>
        </w:rPr>
        <w:t>Pořízení dlouhodobého hmotného majetku představovaného</w:t>
      </w:r>
      <w:r w:rsidR="0019643C">
        <w:rPr>
          <w:rFonts w:ascii="Arial" w:hAnsi="Arial" w:cs="Arial"/>
          <w:sz w:val="22"/>
        </w:rPr>
        <w:t xml:space="preserve"> novým</w:t>
      </w:r>
      <w:r w:rsidR="009940B4">
        <w:rPr>
          <w:rFonts w:ascii="Arial" w:hAnsi="Arial" w:cs="Arial"/>
          <w:sz w:val="22"/>
        </w:rPr>
        <w:t xml:space="preserve"> </w:t>
      </w:r>
      <w:r w:rsidR="009940B4" w:rsidRPr="00B5530E">
        <w:rPr>
          <w:rFonts w:ascii="Arial" w:hAnsi="Arial" w:cs="Arial"/>
          <w:sz w:val="22"/>
        </w:rPr>
        <w:t>přenosný</w:t>
      </w:r>
      <w:r w:rsidR="009940B4">
        <w:rPr>
          <w:rFonts w:ascii="Arial" w:hAnsi="Arial" w:cs="Arial"/>
          <w:sz w:val="22"/>
        </w:rPr>
        <w:t>m</w:t>
      </w:r>
      <w:r w:rsidR="009940B4" w:rsidRPr="00B5530E">
        <w:rPr>
          <w:rFonts w:ascii="Arial" w:hAnsi="Arial" w:cs="Arial"/>
          <w:sz w:val="22"/>
        </w:rPr>
        <w:t xml:space="preserve"> motorgenerátor</w:t>
      </w:r>
      <w:r w:rsidR="009940B4">
        <w:rPr>
          <w:rFonts w:ascii="Arial" w:hAnsi="Arial" w:cs="Arial"/>
          <w:sz w:val="22"/>
        </w:rPr>
        <w:t>em</w:t>
      </w:r>
      <w:r w:rsidR="009940B4" w:rsidRPr="00B5530E">
        <w:rPr>
          <w:rFonts w:ascii="Arial" w:hAnsi="Arial" w:cs="Arial"/>
          <w:sz w:val="22"/>
        </w:rPr>
        <w:t xml:space="preserve"> se spalovacím motorem, který slouž</w:t>
      </w:r>
      <w:r w:rsidR="009940B4">
        <w:rPr>
          <w:rFonts w:ascii="Arial" w:hAnsi="Arial" w:cs="Arial"/>
          <w:sz w:val="22"/>
        </w:rPr>
        <w:t>í k výrobě elektrické energie (</w:t>
      </w:r>
      <w:r w:rsidR="009940B4" w:rsidRPr="00B5530E">
        <w:rPr>
          <w:rFonts w:ascii="Arial" w:hAnsi="Arial" w:cs="Arial"/>
          <w:sz w:val="22"/>
        </w:rPr>
        <w:t>elektrocentrála</w:t>
      </w:r>
      <w:r w:rsidR="009940B4">
        <w:rPr>
          <w:rFonts w:ascii="Arial" w:hAnsi="Arial" w:cs="Arial"/>
          <w:sz w:val="22"/>
        </w:rPr>
        <w:t xml:space="preserve">).  </w:t>
      </w:r>
    </w:p>
    <w:p w14:paraId="02A53157" w14:textId="77777777" w:rsidR="003A6201" w:rsidRPr="003A6201" w:rsidRDefault="003A6201" w:rsidP="0036361B">
      <w:pPr>
        <w:numPr>
          <w:ilvl w:val="0"/>
          <w:numId w:val="12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3A6201">
        <w:rPr>
          <w:rFonts w:ascii="Arial" w:hAnsi="Arial" w:cs="Arial"/>
          <w:sz w:val="22"/>
          <w:szCs w:val="22"/>
        </w:rPr>
        <w:t>Vymezení neuznatelných a uznatelných nákladů vychází z definic jednotlivých položek druhového třídění rozpočtové skladby uvedených ve vyhlášce Ministerstva financí</w:t>
      </w:r>
      <w:r w:rsidR="0036361B">
        <w:rPr>
          <w:rFonts w:ascii="Arial" w:hAnsi="Arial" w:cs="Arial"/>
          <w:sz w:val="22"/>
          <w:szCs w:val="22"/>
        </w:rPr>
        <w:t xml:space="preserve"> č. </w:t>
      </w:r>
      <w:r w:rsidRPr="003A6201">
        <w:rPr>
          <w:rFonts w:ascii="Arial" w:hAnsi="Arial" w:cs="Arial"/>
          <w:sz w:val="22"/>
          <w:szCs w:val="22"/>
        </w:rPr>
        <w:t>323/2002 Sb., o rozpočtové skladbě.</w:t>
      </w:r>
    </w:p>
    <w:p w14:paraId="16628A16" w14:textId="77777777" w:rsidR="003A6201" w:rsidRPr="003A6201" w:rsidRDefault="003A6201" w:rsidP="009B293A">
      <w:pPr>
        <w:numPr>
          <w:ilvl w:val="0"/>
          <w:numId w:val="1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3A6201">
        <w:rPr>
          <w:rFonts w:ascii="Arial" w:hAnsi="Arial" w:cs="Arial"/>
          <w:sz w:val="22"/>
          <w:szCs w:val="22"/>
        </w:rPr>
        <w:t>V případě, že dojde k rozporu mezi Čl. 7 odst. 3 a odst. 4 této smlouvy a Přílohou této smlouvy, použijí se přednostně ustanovení Čl. 7 odst. 3 a odst. 4 této smlouvy. Pokud dále dojde k vzájemnému rozporu mezi Čl. 7 odst. 3 a odst. 4 této smlouvy, případně nebudou některé náklady uvedeny v těchto ustanoveních, platí, že se jedná o náklady (výdaje) neuznatelné.</w:t>
      </w:r>
    </w:p>
    <w:p w14:paraId="5D58194D" w14:textId="77777777" w:rsidR="003A6201" w:rsidRPr="003A6201" w:rsidRDefault="003A6201" w:rsidP="009B293A">
      <w:pPr>
        <w:numPr>
          <w:ilvl w:val="0"/>
          <w:numId w:val="1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3A6201">
        <w:rPr>
          <w:rFonts w:ascii="Arial" w:hAnsi="Arial" w:cs="Arial"/>
          <w:sz w:val="22"/>
          <w:szCs w:val="22"/>
        </w:rPr>
        <w:t>Vymezení neuznatelných a uznatelných nákladů dle Čl. 7 odst. 3) a odst. 4) této smlouvy vychází z definic jednotlivých položek druhového třídění rozpočtové skladby uvedených ve vyhlášce Ministerstva financí č. 323/2002 Sb., o rozpočtové skladbě.</w:t>
      </w:r>
    </w:p>
    <w:p w14:paraId="17CF8F5E" w14:textId="77777777" w:rsidR="003A6201" w:rsidRPr="003A6201" w:rsidRDefault="003A6201" w:rsidP="003A6201">
      <w:pPr>
        <w:keepNext/>
        <w:spacing w:before="240" w:after="120"/>
        <w:jc w:val="center"/>
        <w:outlineLvl w:val="5"/>
        <w:rPr>
          <w:rFonts w:ascii="Arial" w:hAnsi="Arial" w:cs="Arial"/>
          <w:b/>
          <w:bCs/>
          <w:sz w:val="22"/>
          <w:szCs w:val="22"/>
        </w:rPr>
      </w:pPr>
      <w:r w:rsidRPr="003A6201">
        <w:rPr>
          <w:rFonts w:ascii="Arial" w:hAnsi="Arial" w:cs="Arial"/>
          <w:b/>
          <w:bCs/>
          <w:sz w:val="22"/>
          <w:szCs w:val="22"/>
        </w:rPr>
        <w:t>Čl. 8</w:t>
      </w:r>
      <w:r w:rsidRPr="003A6201">
        <w:rPr>
          <w:rFonts w:ascii="Arial" w:hAnsi="Arial" w:cs="Arial"/>
          <w:b/>
          <w:bCs/>
          <w:sz w:val="22"/>
          <w:szCs w:val="22"/>
        </w:rPr>
        <w:br/>
        <w:t>Základní povinnosti Příjemce</w:t>
      </w:r>
    </w:p>
    <w:p w14:paraId="10BBCE4F" w14:textId="77777777" w:rsidR="003A6201" w:rsidRPr="003A6201" w:rsidRDefault="003A6201" w:rsidP="00551C9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A6201">
        <w:rPr>
          <w:rFonts w:ascii="Arial" w:hAnsi="Arial" w:cs="Arial"/>
          <w:sz w:val="22"/>
          <w:szCs w:val="22"/>
        </w:rPr>
        <w:t>Příjemce se zavazuje:</w:t>
      </w:r>
    </w:p>
    <w:p w14:paraId="0FE67947" w14:textId="77777777" w:rsidR="003A6201" w:rsidRPr="00D60076" w:rsidRDefault="003A6201" w:rsidP="009B293A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D60076">
        <w:rPr>
          <w:rFonts w:ascii="Arial" w:hAnsi="Arial" w:cs="Arial"/>
          <w:sz w:val="22"/>
          <w:szCs w:val="22"/>
        </w:rPr>
        <w:t>dotaci přijmout,</w:t>
      </w:r>
    </w:p>
    <w:p w14:paraId="17C764B3" w14:textId="77777777" w:rsidR="00D60076" w:rsidRPr="00D60076" w:rsidRDefault="003A6201" w:rsidP="009B293A">
      <w:pPr>
        <w:numPr>
          <w:ilvl w:val="0"/>
          <w:numId w:val="15"/>
        </w:numPr>
        <w:jc w:val="both"/>
        <w:rPr>
          <w:rFonts w:ascii="Arial" w:hAnsi="Arial" w:cs="Arial"/>
          <w:b/>
          <w:sz w:val="22"/>
          <w:szCs w:val="20"/>
        </w:rPr>
      </w:pPr>
      <w:r w:rsidRPr="003A6201">
        <w:rPr>
          <w:rFonts w:ascii="Arial" w:hAnsi="Arial" w:cs="Arial"/>
          <w:sz w:val="22"/>
          <w:szCs w:val="22"/>
        </w:rPr>
        <w:t>realizovat projekt při dodržování této smlouvy a respektování zásad zdravého finančního řízení, zejména efektivnosti a hospodárnosti,</w:t>
      </w:r>
    </w:p>
    <w:p w14:paraId="576EDA94" w14:textId="77777777" w:rsidR="00D60076" w:rsidRPr="00D60076" w:rsidRDefault="003A6201" w:rsidP="009B293A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3A6201">
        <w:rPr>
          <w:rFonts w:ascii="Arial" w:hAnsi="Arial" w:cs="Arial"/>
          <w:sz w:val="22"/>
          <w:szCs w:val="22"/>
        </w:rPr>
        <w:t xml:space="preserve">vést účetnictví v souladu s obecně platnými předpisy, zejm. zákonem č. 563/1991 Sb., o účetnictví, ve znění pozdějších předpisů (dále jen „zákon o účetnictví), a zajistit řádné a oddělené sledování dotací poskytnutých na projekt a celkových nákladů na projekt (např. analytickým účtem, účetním znakem, střediskem, činností, </w:t>
      </w:r>
      <w:proofErr w:type="spellStart"/>
      <w:r w:rsidRPr="003A6201">
        <w:rPr>
          <w:rFonts w:ascii="Arial" w:hAnsi="Arial" w:cs="Arial"/>
          <w:sz w:val="22"/>
          <w:szCs w:val="22"/>
        </w:rPr>
        <w:t>ORGem</w:t>
      </w:r>
      <w:proofErr w:type="spellEnd"/>
      <w:r w:rsidRPr="003A6201">
        <w:rPr>
          <w:rFonts w:ascii="Arial" w:hAnsi="Arial" w:cs="Arial"/>
          <w:sz w:val="22"/>
          <w:szCs w:val="22"/>
        </w:rPr>
        <w:t xml:space="preserve"> apod.). Pokud Příjemce nevede účetnictví podle zákona o účetnictví, je povinen vést daňovou evidenci podle zákona č. 586/1992 Sb., o daních z příjmů, ve znění pozdějších předpisů, rozšířenou tak, aby příslušné doklady vztahující se k dotaci splňovaly </w:t>
      </w:r>
      <w:r w:rsidRPr="003A6201">
        <w:rPr>
          <w:rFonts w:ascii="Arial" w:hAnsi="Arial" w:cs="Arial"/>
          <w:sz w:val="22"/>
          <w:szCs w:val="22"/>
        </w:rPr>
        <w:lastRenderedPageBreak/>
        <w:t xml:space="preserve">náležitosti účetního dokladu ve smyslu § 11 zákona o účetnictví, aby předmětné doklady byly správné, úplné, průkazné, srozumitelné, vedené v písemné formě chronologicky a způsobem zaručujícím jejich trvalost a aby uskutečněné příjmy a výdaje byly v daňové evidenci sledovány odděleně ve vztahu k projektu (na dokladech musí být jednoznačně uvedeno, že se vážou k projektu). Příjemce odpovídá za řádné vedení a viditelné označení </w:t>
      </w:r>
      <w:r w:rsidRPr="003A6201">
        <w:rPr>
          <w:rFonts w:ascii="Arial" w:hAnsi="Arial" w:cs="Arial"/>
          <w:b/>
          <w:sz w:val="22"/>
          <w:szCs w:val="22"/>
        </w:rPr>
        <w:t xml:space="preserve">prvotních účetních dokladů </w:t>
      </w:r>
      <w:r w:rsidRPr="003A6201">
        <w:rPr>
          <w:rFonts w:ascii="Arial" w:hAnsi="Arial" w:cs="Arial"/>
          <w:sz w:val="22"/>
          <w:szCs w:val="22"/>
        </w:rPr>
        <w:t xml:space="preserve">prokazujících celkové náklady projektu (faktury, výdajové pokladní doklady, paragony, účtenky apod.) uvedením </w:t>
      </w:r>
      <w:r w:rsidRPr="003A6201">
        <w:rPr>
          <w:rFonts w:ascii="Arial" w:hAnsi="Arial" w:cs="Arial"/>
          <w:b/>
          <w:sz w:val="22"/>
          <w:szCs w:val="22"/>
        </w:rPr>
        <w:t xml:space="preserve">„spolufinancováno z Fondu Vysočiny </w:t>
      </w:r>
      <w:proofErr w:type="gramStart"/>
      <w:r w:rsidRPr="003A6201">
        <w:rPr>
          <w:rFonts w:ascii="Arial" w:hAnsi="Arial" w:cs="Arial"/>
          <w:b/>
          <w:sz w:val="22"/>
          <w:szCs w:val="22"/>
        </w:rPr>
        <w:t>ID ..............“,</w:t>
      </w:r>
      <w:proofErr w:type="gramEnd"/>
    </w:p>
    <w:p w14:paraId="52C43868" w14:textId="77777777" w:rsidR="00D60076" w:rsidRPr="00D60076" w:rsidRDefault="003A6201" w:rsidP="009B293A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3A6201">
        <w:rPr>
          <w:rFonts w:ascii="Arial" w:hAnsi="Arial" w:cs="Arial"/>
          <w:sz w:val="22"/>
          <w:szCs w:val="20"/>
        </w:rPr>
        <w:t xml:space="preserve">zajistit, aby do celkových nákladů na projekt nebyly zahrnuty náklady na vlastní daně, (vyjma daní z mezd a odměn zaměstnanců, pokud jsou mzdové a ostatní osobní náklady touto smlouvou definovány jako uznatelné). Všechny náklady musí být kalkulovány bez daně z přidané hodnoty (dále jen „DPH“) v případě, kdy Příjemce je jejím plátcem. Výjimkou jsou pouze takové náklady, u nichž Příjemce nemůže uplatnit odpočet DPH na vstupu podle zákona č. 235/2004 Sb., o dani z přidané hodnoty, ve znění pozdějších předpisů. V takovém případě může Příjemce dotaci využít i na finanční krytí takové DPH, která je účtována jako náklad. (V případě aplikace režimu přenesení daňové povinnosti ve smyslu § 92e zákona č. 235/2004 Sb., o dani </w:t>
      </w:r>
      <w:r w:rsidR="009940B4">
        <w:rPr>
          <w:rFonts w:ascii="Arial" w:hAnsi="Arial" w:cs="Arial"/>
          <w:sz w:val="22"/>
          <w:szCs w:val="20"/>
        </w:rPr>
        <w:br/>
      </w:r>
      <w:r w:rsidRPr="003A6201">
        <w:rPr>
          <w:rFonts w:ascii="Arial" w:hAnsi="Arial" w:cs="Arial"/>
          <w:sz w:val="22"/>
          <w:szCs w:val="20"/>
        </w:rPr>
        <w:t>z přidané hodnoty, ve znění pozdějších předpisů, uhradit DPH nejpozději do 31. 10. 2019). Úhradou DPH je v tomto případě myšlen převod na účet příslušeného Finančního úřadu nebo na zvláštní účet Příjemce, zřízený speciálně pro účely daňových záloh,</w:t>
      </w:r>
    </w:p>
    <w:p w14:paraId="4CB4C30D" w14:textId="77777777" w:rsidR="00D60076" w:rsidRDefault="003A6201" w:rsidP="009B293A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3A6201">
        <w:rPr>
          <w:rFonts w:ascii="Arial" w:hAnsi="Arial" w:cs="Arial"/>
          <w:sz w:val="22"/>
          <w:szCs w:val="22"/>
        </w:rPr>
        <w:t>prokázat úhradu celkových nákladů projektu, a to buď výpisem ze svého bankovního účtu (možno i výpisem z elektronického bankovnictví), nebo svými pokladními doklady,</w:t>
      </w:r>
    </w:p>
    <w:p w14:paraId="4DAB9852" w14:textId="77777777" w:rsidR="003A6201" w:rsidRPr="003A6201" w:rsidRDefault="003A6201" w:rsidP="009B293A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3A6201">
        <w:rPr>
          <w:rFonts w:ascii="Arial" w:hAnsi="Arial" w:cs="Arial"/>
          <w:sz w:val="22"/>
          <w:szCs w:val="22"/>
        </w:rPr>
        <w:t xml:space="preserve">doručit Kraji finanční vypořádání dotace na formuláři závěrečné zprávy, jejíž vzor je umístěn na www.kr-vysocina.cz/edotace nebo www.fondvysociny.cz, a to nejpozději do </w:t>
      </w:r>
      <w:r w:rsidRPr="003A6201">
        <w:rPr>
          <w:rFonts w:ascii="Arial" w:hAnsi="Arial" w:cs="Arial"/>
          <w:b/>
          <w:sz w:val="22"/>
          <w:szCs w:val="22"/>
        </w:rPr>
        <w:t>15. 11. 2019</w:t>
      </w:r>
      <w:r w:rsidRPr="003A6201">
        <w:rPr>
          <w:rFonts w:ascii="Arial" w:hAnsi="Arial" w:cs="Arial"/>
          <w:sz w:val="22"/>
          <w:szCs w:val="22"/>
        </w:rPr>
        <w:t xml:space="preserve"> Přílohou formuláře závěrečné zprávy dále musí být:</w:t>
      </w:r>
    </w:p>
    <w:p w14:paraId="4AFF7062" w14:textId="77777777" w:rsidR="003A6201" w:rsidRPr="003A6201" w:rsidRDefault="003A6201" w:rsidP="009B293A">
      <w:pPr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3A6201">
        <w:rPr>
          <w:rFonts w:ascii="Arial" w:hAnsi="Arial" w:cs="Arial"/>
          <w:sz w:val="22"/>
          <w:szCs w:val="22"/>
        </w:rPr>
        <w:t>kopie účetních dokladů o výši celkových nákladů projektu a jejich úhradě,</w:t>
      </w:r>
    </w:p>
    <w:p w14:paraId="44873D56" w14:textId="77777777" w:rsidR="003A6201" w:rsidRPr="001E624A" w:rsidRDefault="003A6201" w:rsidP="009B293A">
      <w:pPr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3A6201">
        <w:rPr>
          <w:rFonts w:ascii="Arial" w:hAnsi="Arial" w:cs="Arial"/>
          <w:sz w:val="22"/>
          <w:szCs w:val="22"/>
        </w:rPr>
        <w:t xml:space="preserve">kopie záznamů prokazující zaúčtování a oddělené sledování celkových nákladů </w:t>
      </w:r>
      <w:r w:rsidRPr="001E624A">
        <w:rPr>
          <w:rFonts w:ascii="Arial" w:hAnsi="Arial" w:cs="Arial"/>
          <w:sz w:val="22"/>
          <w:szCs w:val="22"/>
        </w:rPr>
        <w:t>projektu dle Čl. 8 písm. c), např. výpisy z účetních knih, apod.</w:t>
      </w:r>
    </w:p>
    <w:p w14:paraId="1348EF00" w14:textId="77777777" w:rsidR="00551C91" w:rsidRPr="001E624A" w:rsidRDefault="00551C91" w:rsidP="00551C91">
      <w:pPr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1E624A">
        <w:rPr>
          <w:rFonts w:ascii="Arial" w:hAnsi="Arial" w:cs="Arial"/>
          <w:sz w:val="22"/>
          <w:szCs w:val="22"/>
        </w:rPr>
        <w:t>fotodokumentace prokazující publicitu dle Čl. 10 odst. 2. této smlouvy</w:t>
      </w:r>
      <w:r w:rsidR="005326EB" w:rsidRPr="001E624A">
        <w:rPr>
          <w:rFonts w:ascii="Arial" w:hAnsi="Arial" w:cs="Arial"/>
          <w:sz w:val="22"/>
          <w:szCs w:val="22"/>
        </w:rPr>
        <w:t>,</w:t>
      </w:r>
    </w:p>
    <w:p w14:paraId="700595E9" w14:textId="77777777" w:rsidR="005326EB" w:rsidRPr="001E624A" w:rsidRDefault="005326EB" w:rsidP="00551C91">
      <w:pPr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1E624A">
        <w:rPr>
          <w:rFonts w:ascii="Arial" w:hAnsi="Arial" w:cs="Arial"/>
          <w:sz w:val="22"/>
          <w:szCs w:val="22"/>
        </w:rPr>
        <w:t>technický list pořízeného technického zařízení nebo obdobný dokument prokazující splnění požadovaných technických parametrů.</w:t>
      </w:r>
    </w:p>
    <w:p w14:paraId="2154ED5A" w14:textId="77777777" w:rsidR="003A6201" w:rsidRPr="003A6201" w:rsidRDefault="003A6201" w:rsidP="009B293A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3A6201">
        <w:rPr>
          <w:rFonts w:ascii="Arial" w:hAnsi="Arial" w:cs="Arial"/>
          <w:sz w:val="22"/>
          <w:szCs w:val="22"/>
        </w:rPr>
        <w:t>umožnit kontrolu v souladu s Čl. 9 této smlouvy,</w:t>
      </w:r>
    </w:p>
    <w:p w14:paraId="52226A24" w14:textId="77777777" w:rsidR="003A6201" w:rsidRPr="003A6201" w:rsidRDefault="003A6201" w:rsidP="009B293A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3A6201">
        <w:rPr>
          <w:rFonts w:ascii="Arial" w:hAnsi="Arial" w:cs="Arial"/>
          <w:sz w:val="22"/>
          <w:szCs w:val="22"/>
        </w:rPr>
        <w:t>po dobu, kdy je Kraj oprávněn provádět kontrolu dle Čl. 9 odst. 2 této smlouvy archivovat následující podkladové materiály:</w:t>
      </w:r>
    </w:p>
    <w:p w14:paraId="0D4EB5C2" w14:textId="77777777" w:rsidR="003A6201" w:rsidRPr="003A6201" w:rsidRDefault="003A6201" w:rsidP="009B293A">
      <w:pPr>
        <w:numPr>
          <w:ilvl w:val="1"/>
          <w:numId w:val="5"/>
        </w:numPr>
        <w:tabs>
          <w:tab w:val="num" w:pos="993"/>
        </w:tabs>
        <w:ind w:left="993" w:hanging="284"/>
        <w:jc w:val="both"/>
        <w:rPr>
          <w:rFonts w:ascii="Arial" w:hAnsi="Arial" w:cs="Arial"/>
          <w:sz w:val="22"/>
          <w:szCs w:val="22"/>
        </w:rPr>
      </w:pPr>
      <w:r w:rsidRPr="003A6201">
        <w:rPr>
          <w:rFonts w:ascii="Arial" w:hAnsi="Arial" w:cs="Arial"/>
          <w:sz w:val="22"/>
          <w:szCs w:val="22"/>
        </w:rPr>
        <w:t>tuto smlouvu,</w:t>
      </w:r>
    </w:p>
    <w:p w14:paraId="1F9F7C51" w14:textId="77777777" w:rsidR="003A6201" w:rsidRPr="003A6201" w:rsidRDefault="003A6201" w:rsidP="009B293A">
      <w:pPr>
        <w:numPr>
          <w:ilvl w:val="1"/>
          <w:numId w:val="5"/>
        </w:numPr>
        <w:tabs>
          <w:tab w:val="num" w:pos="993"/>
        </w:tabs>
        <w:ind w:left="993" w:hanging="284"/>
        <w:jc w:val="both"/>
        <w:rPr>
          <w:rFonts w:ascii="Arial" w:hAnsi="Arial" w:cs="Arial"/>
          <w:sz w:val="22"/>
          <w:szCs w:val="22"/>
        </w:rPr>
      </w:pPr>
      <w:r w:rsidRPr="003A6201">
        <w:rPr>
          <w:rFonts w:ascii="Arial" w:hAnsi="Arial" w:cs="Arial"/>
          <w:sz w:val="22"/>
          <w:szCs w:val="22"/>
        </w:rPr>
        <w:t>originály dokladů, prokazujících celkové náklady projektu (faktury, výdajové pokladní doklady apod.), jejich úhradu a zaúčtování,</w:t>
      </w:r>
    </w:p>
    <w:p w14:paraId="4470E2AD" w14:textId="77777777" w:rsidR="003A6201" w:rsidRDefault="003A6201" w:rsidP="009B293A">
      <w:pPr>
        <w:numPr>
          <w:ilvl w:val="1"/>
          <w:numId w:val="5"/>
        </w:numPr>
        <w:tabs>
          <w:tab w:val="num" w:pos="993"/>
        </w:tabs>
        <w:ind w:left="993" w:hanging="284"/>
        <w:jc w:val="both"/>
        <w:rPr>
          <w:rFonts w:ascii="Arial" w:hAnsi="Arial" w:cs="Arial"/>
          <w:sz w:val="22"/>
          <w:szCs w:val="22"/>
        </w:rPr>
      </w:pPr>
      <w:r w:rsidRPr="003A6201">
        <w:rPr>
          <w:rFonts w:ascii="Arial" w:hAnsi="Arial" w:cs="Arial"/>
          <w:sz w:val="22"/>
          <w:szCs w:val="22"/>
        </w:rPr>
        <w:t>prostou kopii závěrečné zprávy včetně všech příloh,</w:t>
      </w:r>
    </w:p>
    <w:p w14:paraId="6C810192" w14:textId="77777777" w:rsidR="003A6201" w:rsidRPr="003A6201" w:rsidRDefault="003A6201" w:rsidP="009B293A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3A6201">
        <w:rPr>
          <w:rFonts w:ascii="Arial" w:hAnsi="Arial" w:cs="Arial"/>
          <w:sz w:val="22"/>
          <w:szCs w:val="22"/>
        </w:rPr>
        <w:t>zajistit publicitu v souladu s Čl. 10 této smlouvy,</w:t>
      </w:r>
    </w:p>
    <w:p w14:paraId="2C263181" w14:textId="77777777" w:rsidR="003A6201" w:rsidRPr="003A6201" w:rsidRDefault="003A6201" w:rsidP="009B293A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3A6201">
        <w:rPr>
          <w:rFonts w:ascii="Arial" w:hAnsi="Arial" w:cs="Arial"/>
          <w:sz w:val="22"/>
          <w:szCs w:val="22"/>
        </w:rPr>
        <w:t>zajistit udržitelnost projektu v souladu s Čl. 11 této smlouvy,</w:t>
      </w:r>
    </w:p>
    <w:p w14:paraId="5045F841" w14:textId="77777777" w:rsidR="003A6201" w:rsidRPr="003A6201" w:rsidRDefault="003A6201" w:rsidP="003A6201">
      <w:pPr>
        <w:keepNext/>
        <w:spacing w:before="240" w:after="120"/>
        <w:jc w:val="center"/>
        <w:outlineLvl w:val="5"/>
        <w:rPr>
          <w:rFonts w:ascii="Arial" w:hAnsi="Arial" w:cs="Arial"/>
          <w:b/>
          <w:bCs/>
          <w:sz w:val="22"/>
          <w:szCs w:val="22"/>
        </w:rPr>
      </w:pPr>
      <w:r w:rsidRPr="003A6201">
        <w:rPr>
          <w:rFonts w:ascii="Arial" w:hAnsi="Arial" w:cs="Arial"/>
          <w:b/>
          <w:bCs/>
          <w:sz w:val="22"/>
          <w:szCs w:val="22"/>
        </w:rPr>
        <w:t>Čl. 9</w:t>
      </w:r>
      <w:r w:rsidRPr="003A6201">
        <w:rPr>
          <w:rFonts w:ascii="Arial" w:hAnsi="Arial" w:cs="Arial"/>
          <w:b/>
          <w:bCs/>
          <w:sz w:val="22"/>
          <w:szCs w:val="22"/>
        </w:rPr>
        <w:br/>
        <w:t>Kontrola</w:t>
      </w:r>
    </w:p>
    <w:p w14:paraId="2751C003" w14:textId="77777777" w:rsidR="003A6201" w:rsidRPr="003A6201" w:rsidRDefault="003A6201" w:rsidP="009B293A">
      <w:pPr>
        <w:numPr>
          <w:ilvl w:val="0"/>
          <w:numId w:val="9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3A6201">
        <w:rPr>
          <w:rFonts w:ascii="Arial" w:hAnsi="Arial" w:cs="Arial"/>
          <w:sz w:val="22"/>
          <w:szCs w:val="22"/>
        </w:rPr>
        <w:t>Kraj je oprávněn provádět kontrolu plnění této smlouvy a finanční kontrolu ve smyslu zákona č. 320/2001 Sb., o finanční kontrole ve veřejné správě a o změně některých zákonů (zákon o finanční kontrole), ve znění pozdějších předpisů (dále jen „kontrola“).</w:t>
      </w:r>
    </w:p>
    <w:p w14:paraId="06400A3C" w14:textId="77777777" w:rsidR="003A6201" w:rsidRPr="003A6201" w:rsidRDefault="003A6201" w:rsidP="009B293A">
      <w:pPr>
        <w:numPr>
          <w:ilvl w:val="0"/>
          <w:numId w:val="9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3A6201">
        <w:rPr>
          <w:rFonts w:ascii="Arial" w:hAnsi="Arial" w:cs="Arial"/>
          <w:sz w:val="22"/>
          <w:szCs w:val="22"/>
        </w:rPr>
        <w:t>Kraj je oprávněn provádět kontrolu v průběhu realizace projektu i po jeho dokončení, a to po dobu deseti let počítaných od 1. ledna roku následujícího po roce, v němž měla být splněna poslední z povinností stanovených Čl. 8 písm. a) – písm. f) a písm. h) - j) této smlouvy.</w:t>
      </w:r>
    </w:p>
    <w:p w14:paraId="61D55CC9" w14:textId="77777777" w:rsidR="003A6201" w:rsidRPr="003A6201" w:rsidRDefault="003A6201" w:rsidP="009B293A">
      <w:pPr>
        <w:numPr>
          <w:ilvl w:val="0"/>
          <w:numId w:val="9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3A6201">
        <w:rPr>
          <w:rFonts w:ascii="Arial" w:hAnsi="Arial" w:cs="Arial"/>
          <w:sz w:val="22"/>
          <w:szCs w:val="22"/>
        </w:rPr>
        <w:t>Příjemce je povinen poskytnout součinnost při výkonu kontrolní činnosti dle Čl. 9 této smlouvy.</w:t>
      </w:r>
    </w:p>
    <w:p w14:paraId="515585AD" w14:textId="77777777" w:rsidR="003A6201" w:rsidRPr="003A6201" w:rsidRDefault="003A6201" w:rsidP="003A6201">
      <w:pPr>
        <w:keepNext/>
        <w:spacing w:before="240" w:after="120"/>
        <w:jc w:val="center"/>
        <w:outlineLvl w:val="5"/>
        <w:rPr>
          <w:rFonts w:ascii="Arial" w:hAnsi="Arial" w:cs="Arial"/>
          <w:b/>
          <w:bCs/>
          <w:sz w:val="22"/>
          <w:szCs w:val="22"/>
        </w:rPr>
      </w:pPr>
      <w:r w:rsidRPr="003A6201">
        <w:rPr>
          <w:rFonts w:ascii="Arial" w:hAnsi="Arial" w:cs="Arial"/>
          <w:b/>
          <w:bCs/>
          <w:sz w:val="22"/>
          <w:szCs w:val="22"/>
        </w:rPr>
        <w:lastRenderedPageBreak/>
        <w:t>Čl. 10</w:t>
      </w:r>
      <w:r w:rsidRPr="003A6201">
        <w:rPr>
          <w:rFonts w:ascii="Arial" w:hAnsi="Arial" w:cs="Arial"/>
          <w:b/>
          <w:bCs/>
          <w:sz w:val="22"/>
          <w:szCs w:val="22"/>
        </w:rPr>
        <w:br/>
        <w:t>Publicita</w:t>
      </w:r>
    </w:p>
    <w:p w14:paraId="58F624F3" w14:textId="77777777" w:rsidR="00DE6AD5" w:rsidRDefault="003A6201" w:rsidP="00504F98">
      <w:pPr>
        <w:numPr>
          <w:ilvl w:val="0"/>
          <w:numId w:val="16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E6AD5">
        <w:rPr>
          <w:rFonts w:ascii="Arial" w:hAnsi="Arial" w:cs="Arial"/>
          <w:sz w:val="22"/>
          <w:szCs w:val="22"/>
        </w:rPr>
        <w:t>Příjemce je povinen v případě informování sdělovacích prostředků o projektu uvést fakt, že projekt byl podpořen Krajem.</w:t>
      </w:r>
    </w:p>
    <w:p w14:paraId="75F455B7" w14:textId="77777777" w:rsidR="00D600E3" w:rsidRPr="00DE6AD5" w:rsidRDefault="00D600E3" w:rsidP="00DE6AD5">
      <w:pPr>
        <w:numPr>
          <w:ilvl w:val="0"/>
          <w:numId w:val="16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E6AD5">
        <w:rPr>
          <w:rFonts w:ascii="Arial" w:hAnsi="Arial" w:cs="Arial"/>
          <w:sz w:val="22"/>
          <w:szCs w:val="22"/>
        </w:rPr>
        <w:t>Příjemce dotace je povinen</w:t>
      </w:r>
      <w:r w:rsidR="00DE6AD5">
        <w:rPr>
          <w:rFonts w:ascii="Arial" w:hAnsi="Arial" w:cs="Arial"/>
          <w:sz w:val="22"/>
          <w:szCs w:val="22"/>
        </w:rPr>
        <w:t xml:space="preserve"> </w:t>
      </w:r>
      <w:r w:rsidRPr="00DE6AD5">
        <w:rPr>
          <w:rFonts w:ascii="Arial" w:hAnsi="Arial" w:cs="Arial"/>
          <w:sz w:val="22"/>
          <w:szCs w:val="22"/>
        </w:rPr>
        <w:t>vylepit</w:t>
      </w:r>
      <w:r w:rsidR="00795807" w:rsidRPr="00DE6AD5">
        <w:rPr>
          <w:rFonts w:ascii="Arial" w:hAnsi="Arial" w:cs="Arial"/>
          <w:sz w:val="22"/>
          <w:szCs w:val="22"/>
        </w:rPr>
        <w:t xml:space="preserve"> na projekt</w:t>
      </w:r>
      <w:r w:rsidRPr="00DE6AD5">
        <w:rPr>
          <w:rFonts w:ascii="Arial" w:hAnsi="Arial" w:cs="Arial"/>
          <w:sz w:val="22"/>
          <w:szCs w:val="22"/>
        </w:rPr>
        <w:t xml:space="preserve"> samolepku se „Sponzorským vzkazem Kraje Vysočina“, kterou obdrží Příjemce od kontaktní oso</w:t>
      </w:r>
      <w:r w:rsidR="00DE6AD5">
        <w:rPr>
          <w:rFonts w:ascii="Arial" w:hAnsi="Arial" w:cs="Arial"/>
          <w:sz w:val="22"/>
          <w:szCs w:val="22"/>
        </w:rPr>
        <w:t>by uvedené v článku 13 odst. 3).</w:t>
      </w:r>
    </w:p>
    <w:p w14:paraId="39894CB6" w14:textId="77777777" w:rsidR="00D600E3" w:rsidRDefault="00D600E3" w:rsidP="009B293A">
      <w:pPr>
        <w:numPr>
          <w:ilvl w:val="0"/>
          <w:numId w:val="16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600E3">
        <w:rPr>
          <w:rFonts w:ascii="Arial" w:hAnsi="Arial" w:cs="Arial"/>
          <w:sz w:val="22"/>
          <w:szCs w:val="22"/>
        </w:rPr>
        <w:t xml:space="preserve">Publicita dle Čl. 10 odst. 2) bude probíhat nejméně po dobu udržitelnosti </w:t>
      </w:r>
      <w:r w:rsidR="00EF1B94">
        <w:rPr>
          <w:rFonts w:ascii="Arial" w:hAnsi="Arial" w:cs="Arial"/>
          <w:sz w:val="22"/>
          <w:szCs w:val="22"/>
        </w:rPr>
        <w:t xml:space="preserve">projektu </w:t>
      </w:r>
      <w:r w:rsidRPr="00D600E3">
        <w:rPr>
          <w:rFonts w:ascii="Arial" w:hAnsi="Arial" w:cs="Arial"/>
          <w:sz w:val="22"/>
          <w:szCs w:val="22"/>
        </w:rPr>
        <w:t>sta</w:t>
      </w:r>
      <w:r w:rsidR="004C18BE">
        <w:rPr>
          <w:rFonts w:ascii="Arial" w:hAnsi="Arial" w:cs="Arial"/>
          <w:sz w:val="22"/>
          <w:szCs w:val="22"/>
        </w:rPr>
        <w:t>novené v Čl. 11.</w:t>
      </w:r>
    </w:p>
    <w:p w14:paraId="6350A613" w14:textId="77777777" w:rsidR="00D600E3" w:rsidRPr="003A6201" w:rsidRDefault="00D600E3" w:rsidP="009B293A">
      <w:pPr>
        <w:numPr>
          <w:ilvl w:val="0"/>
          <w:numId w:val="16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600E3">
        <w:rPr>
          <w:rFonts w:ascii="Arial" w:hAnsi="Arial" w:cs="Arial"/>
          <w:sz w:val="22"/>
          <w:szCs w:val="22"/>
        </w:rPr>
        <w:t>„Logotyp Kraje Vysočina“ je ochrannou známkou, která požívá ochrany podle zákona č. 441/2003 Sb., o ochranných známkách a o změně zákona č. 6/2002 Sb. o soudech, soudcích, přísedících a státní správě soudů a o změně některých dalších zákonů (zákon o soudech a soudcích), ve znění pozdějších předpisů, (zákon o ochranných známkách), ve znění pozdějších předpisů.</w:t>
      </w:r>
    </w:p>
    <w:p w14:paraId="28001D71" w14:textId="77777777" w:rsidR="003A6201" w:rsidRPr="003A6201" w:rsidRDefault="003A6201" w:rsidP="003A6201">
      <w:pPr>
        <w:keepNext/>
        <w:spacing w:before="240" w:after="120"/>
        <w:jc w:val="center"/>
        <w:outlineLvl w:val="5"/>
        <w:rPr>
          <w:rFonts w:ascii="Arial" w:hAnsi="Arial" w:cs="Arial"/>
          <w:b/>
          <w:bCs/>
          <w:sz w:val="22"/>
          <w:szCs w:val="22"/>
        </w:rPr>
      </w:pPr>
      <w:r w:rsidRPr="003A6201">
        <w:rPr>
          <w:rFonts w:ascii="Arial" w:hAnsi="Arial" w:cs="Arial"/>
          <w:b/>
          <w:bCs/>
          <w:sz w:val="22"/>
          <w:szCs w:val="22"/>
        </w:rPr>
        <w:t>Čl. 11</w:t>
      </w:r>
      <w:r w:rsidRPr="003A6201">
        <w:rPr>
          <w:rFonts w:ascii="Arial" w:hAnsi="Arial" w:cs="Arial"/>
          <w:b/>
          <w:bCs/>
          <w:sz w:val="22"/>
          <w:szCs w:val="22"/>
        </w:rPr>
        <w:br/>
        <w:t>Udržitelnost projektu</w:t>
      </w:r>
    </w:p>
    <w:p w14:paraId="2776392A" w14:textId="77777777" w:rsidR="003A6201" w:rsidRPr="003A6201" w:rsidRDefault="003A6201" w:rsidP="003A6201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A6201">
        <w:rPr>
          <w:rFonts w:ascii="Arial" w:eastAsiaTheme="minorHAnsi" w:hAnsi="Arial" w:cs="Arial"/>
          <w:sz w:val="22"/>
          <w:szCs w:val="22"/>
          <w:lang w:eastAsia="en-US"/>
        </w:rPr>
        <w:t>Příjemce je povinen nakládat po dobu 5 let ode dne nabytí platnosti této smlouvy s veškerým</w:t>
      </w:r>
    </w:p>
    <w:p w14:paraId="7D7BD42D" w14:textId="77777777" w:rsidR="003A6201" w:rsidRPr="003A6201" w:rsidRDefault="003A6201" w:rsidP="003A620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A6201">
        <w:rPr>
          <w:rFonts w:ascii="Arial" w:eastAsiaTheme="minorHAnsi" w:hAnsi="Arial" w:cs="Arial"/>
          <w:sz w:val="22"/>
          <w:szCs w:val="22"/>
          <w:lang w:eastAsia="en-US"/>
        </w:rPr>
        <w:t xml:space="preserve">majetkem podpořeným v rámci projektu dle této smlouvy v souladu se zaměřením projektu, </w:t>
      </w:r>
      <w:r w:rsidRPr="003A6201">
        <w:rPr>
          <w:rFonts w:ascii="Arial" w:eastAsiaTheme="minorHAnsi" w:hAnsi="Arial" w:cs="Arial"/>
          <w:sz w:val="22"/>
          <w:szCs w:val="22"/>
          <w:lang w:eastAsia="en-US"/>
        </w:rPr>
        <w:br/>
        <w:t>s péčí řádného hospodáře a nezatěžovat tento majetek ani jeho část žádnými věcnými právy</w:t>
      </w:r>
    </w:p>
    <w:p w14:paraId="1287ACF9" w14:textId="77777777" w:rsidR="003A6201" w:rsidRPr="003A6201" w:rsidRDefault="003A6201" w:rsidP="003A620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A6201">
        <w:rPr>
          <w:rFonts w:ascii="Arial" w:eastAsiaTheme="minorHAnsi" w:hAnsi="Arial" w:cs="Arial"/>
          <w:sz w:val="22"/>
          <w:szCs w:val="22"/>
          <w:lang w:eastAsia="en-US"/>
        </w:rPr>
        <w:t>třetích osob, včetně zástavního práva bez vědomí a předchozího písemného souhlasu Kraje.</w:t>
      </w:r>
    </w:p>
    <w:p w14:paraId="7A039236" w14:textId="77777777" w:rsidR="003A6201" w:rsidRPr="003A6201" w:rsidRDefault="003A6201" w:rsidP="003A620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A6201">
        <w:rPr>
          <w:rFonts w:ascii="Arial" w:eastAsiaTheme="minorHAnsi" w:hAnsi="Arial" w:cs="Arial"/>
          <w:sz w:val="22"/>
          <w:szCs w:val="22"/>
          <w:lang w:eastAsia="en-US"/>
        </w:rPr>
        <w:t>Příjemce nesmí majetek podpořený z poskytnuté dotace po dobu 5 let od nabytí platnosti této smlouvy převést na jinou osobu s výjimkou převodů tohoto majetku mezi příspěvkovou organizací a svým zřizovatelem. Po stejnou dobu nesmí Příjemce majetek či jeho část podpořenou z dotace prodat, pronajmout či darovat bez vědomí a předchozího písemného souhlasu Kraje.</w:t>
      </w:r>
    </w:p>
    <w:p w14:paraId="760D25F0" w14:textId="77777777" w:rsidR="003A6201" w:rsidRPr="003A6201" w:rsidRDefault="003A6201" w:rsidP="003A6201">
      <w:pPr>
        <w:keepNext/>
        <w:spacing w:before="240" w:after="120"/>
        <w:jc w:val="center"/>
        <w:outlineLvl w:val="5"/>
        <w:rPr>
          <w:rFonts w:ascii="Arial" w:hAnsi="Arial" w:cs="Arial"/>
          <w:b/>
          <w:bCs/>
          <w:sz w:val="22"/>
          <w:szCs w:val="22"/>
        </w:rPr>
      </w:pPr>
      <w:r w:rsidRPr="003A6201">
        <w:rPr>
          <w:rFonts w:ascii="Arial" w:hAnsi="Arial" w:cs="Arial"/>
          <w:b/>
          <w:bCs/>
          <w:sz w:val="22"/>
          <w:szCs w:val="22"/>
        </w:rPr>
        <w:t>Čl. 12</w:t>
      </w:r>
      <w:r w:rsidRPr="003A6201">
        <w:rPr>
          <w:rFonts w:ascii="Arial" w:hAnsi="Arial" w:cs="Arial"/>
          <w:b/>
          <w:bCs/>
          <w:sz w:val="22"/>
          <w:szCs w:val="22"/>
        </w:rPr>
        <w:br/>
        <w:t>Důsledky porušení povinností Příjemce</w:t>
      </w:r>
    </w:p>
    <w:p w14:paraId="71755FFF" w14:textId="77777777" w:rsidR="003A6201" w:rsidRPr="003A6201" w:rsidRDefault="003A6201" w:rsidP="009B293A">
      <w:pPr>
        <w:numPr>
          <w:ilvl w:val="0"/>
          <w:numId w:val="1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3A6201">
        <w:rPr>
          <w:rFonts w:ascii="Arial" w:hAnsi="Arial" w:cs="Arial"/>
          <w:sz w:val="22"/>
          <w:szCs w:val="22"/>
        </w:rPr>
        <w:t>V případě, že se Příjemce dopustí porušení rozpočtové kázně ve smyslu zákona č. 250/2000 Sb., o rozpočtových pravidlech územních rozpočtů, bude postupováno dle ustanovení tohoto zákona.</w:t>
      </w:r>
    </w:p>
    <w:p w14:paraId="3EF0A48F" w14:textId="77777777" w:rsidR="003A6201" w:rsidRPr="003A6201" w:rsidRDefault="003A6201" w:rsidP="009B293A">
      <w:pPr>
        <w:numPr>
          <w:ilvl w:val="0"/>
          <w:numId w:val="1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3A6201">
        <w:rPr>
          <w:rFonts w:ascii="Arial" w:hAnsi="Arial" w:cs="Arial"/>
          <w:sz w:val="22"/>
          <w:szCs w:val="22"/>
        </w:rPr>
        <w:t>V případě že dotace ještě nebyla vyplacena, smlouva bez dalšího zaniká, a to ke dni rozhodnutí příjemce o přeměně nebo zrušení s likvidací, pokud nebylo mezi smluvními stranami dodatkem této smlouvy dohodnuto jinak.</w:t>
      </w:r>
    </w:p>
    <w:p w14:paraId="30E5E395" w14:textId="77777777" w:rsidR="003A6201" w:rsidRPr="003A6201" w:rsidRDefault="003A6201" w:rsidP="003A6201">
      <w:pPr>
        <w:keepNext/>
        <w:spacing w:before="240" w:after="120"/>
        <w:jc w:val="center"/>
        <w:outlineLvl w:val="5"/>
        <w:rPr>
          <w:rFonts w:ascii="Arial" w:hAnsi="Arial" w:cs="Arial"/>
          <w:b/>
          <w:bCs/>
          <w:sz w:val="22"/>
          <w:szCs w:val="22"/>
        </w:rPr>
      </w:pPr>
      <w:r w:rsidRPr="003A6201">
        <w:rPr>
          <w:rFonts w:ascii="Arial" w:hAnsi="Arial" w:cs="Arial"/>
          <w:b/>
          <w:bCs/>
          <w:sz w:val="22"/>
          <w:szCs w:val="22"/>
        </w:rPr>
        <w:t>Čl. 13</w:t>
      </w:r>
      <w:r w:rsidRPr="003A6201">
        <w:rPr>
          <w:rFonts w:ascii="Arial" w:hAnsi="Arial" w:cs="Arial"/>
          <w:b/>
          <w:bCs/>
          <w:sz w:val="22"/>
          <w:szCs w:val="22"/>
        </w:rPr>
        <w:br/>
        <w:t>Závěrečná ujednání</w:t>
      </w:r>
    </w:p>
    <w:p w14:paraId="7E58989A" w14:textId="77777777" w:rsidR="003A6201" w:rsidRPr="003A6201" w:rsidRDefault="003A6201" w:rsidP="009B293A">
      <w:pPr>
        <w:numPr>
          <w:ilvl w:val="0"/>
          <w:numId w:val="14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3A6201">
        <w:rPr>
          <w:rFonts w:ascii="Arial" w:hAnsi="Arial" w:cs="Arial"/>
          <w:sz w:val="22"/>
          <w:szCs w:val="22"/>
        </w:rPr>
        <w:t>Tato smlouva nabývá platnosti dnem podpisu oprávněnými zástupci obou smluvních stran a účinnosti dnem uveřejnění v informačním systému veřejné správy – Registru smluv.</w:t>
      </w:r>
    </w:p>
    <w:p w14:paraId="27E3451B" w14:textId="77777777" w:rsidR="003A6201" w:rsidRPr="003A6201" w:rsidRDefault="003A6201" w:rsidP="009B293A">
      <w:pPr>
        <w:numPr>
          <w:ilvl w:val="0"/>
          <w:numId w:val="14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3A6201">
        <w:rPr>
          <w:rFonts w:ascii="Arial" w:hAnsi="Arial" w:cs="Arial"/>
          <w:sz w:val="22"/>
          <w:szCs w:val="22"/>
        </w:rPr>
        <w:t>Smluvní strany se dohodly, že zákonnou povinnost dle § 5 odst. 2 zákona č. 340/2015 Sb., o zvláštních podmínkách účinnosti některých smluv, uveřejňování těchto smluv a o registru smluv (zákon o registru smluv) splní Kraj.</w:t>
      </w:r>
    </w:p>
    <w:p w14:paraId="54DEEBB5" w14:textId="77777777" w:rsidR="003A6201" w:rsidRPr="003A6201" w:rsidRDefault="003A6201" w:rsidP="009B293A">
      <w:pPr>
        <w:numPr>
          <w:ilvl w:val="0"/>
          <w:numId w:val="14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3A6201">
        <w:rPr>
          <w:rFonts w:ascii="Arial" w:hAnsi="Arial" w:cs="Arial"/>
          <w:sz w:val="22"/>
          <w:szCs w:val="22"/>
        </w:rPr>
        <w:t xml:space="preserve">Kontaktní osobou Kraje oprávněnou a povinnou poskytovat Příjemci veškerou nezbytnou součinnost dle této smlouvy je Ing. Bc. Pavel Dvořák, tel: 564 602 122, email: </w:t>
      </w:r>
      <w:hyperlink r:id="rId8" w:history="1">
        <w:r w:rsidRPr="003A6201">
          <w:rPr>
            <w:rFonts w:ascii="Arial" w:hAnsi="Arial" w:cs="Arial"/>
            <w:sz w:val="22"/>
            <w:szCs w:val="22"/>
          </w:rPr>
          <w:t>dvorak.pavel@kr-vysocina.cz</w:t>
        </w:r>
      </w:hyperlink>
      <w:r w:rsidRPr="003A6201">
        <w:rPr>
          <w:rFonts w:ascii="Arial" w:hAnsi="Arial" w:cs="Arial"/>
          <w:sz w:val="22"/>
          <w:szCs w:val="22"/>
        </w:rPr>
        <w:t>.</w:t>
      </w:r>
    </w:p>
    <w:p w14:paraId="070562DD" w14:textId="77777777" w:rsidR="003A6201" w:rsidRPr="003A6201" w:rsidRDefault="003A6201" w:rsidP="009B293A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3A6201">
        <w:rPr>
          <w:rFonts w:ascii="Arial" w:hAnsi="Arial" w:cs="Arial"/>
          <w:sz w:val="22"/>
          <w:szCs w:val="22"/>
        </w:rPr>
        <w:t xml:space="preserve">Jakékoli změny této smlouvy lze provádět pouze formou písemných postupně číslovaných dodatků na základě dohody obou smluvních stran s výjimkou změny Čl. 1 a Čl. 13 odst. 3 této smlouvy. Změnu identifikačních údajů Příjemce uvedených v Čl. 1 této smlouvy je oprávněn provést Příjemce jednostranně s tím, že tuto změnu je povinen oznámit Kraji. Změnu Čl. 13 odst. 3 této smlouvy je oprávněn provést Kraj jednostranně s tím, že tuto </w:t>
      </w:r>
      <w:r w:rsidRPr="003A6201">
        <w:rPr>
          <w:rFonts w:ascii="Arial" w:hAnsi="Arial" w:cs="Arial"/>
          <w:sz w:val="22"/>
          <w:szCs w:val="22"/>
        </w:rPr>
        <w:lastRenderedPageBreak/>
        <w:t>změnu je povinen oznámit Příjemci. Změny v realizaci akce uvedené ve Čl. 2 této smlouvy, které zásadním způsobem mění zaměření Projektu, není možné povolit.</w:t>
      </w:r>
    </w:p>
    <w:p w14:paraId="74AE5F2C" w14:textId="77777777" w:rsidR="003A6201" w:rsidRPr="003A6201" w:rsidRDefault="003A6201" w:rsidP="009B293A">
      <w:pPr>
        <w:numPr>
          <w:ilvl w:val="0"/>
          <w:numId w:val="14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3A6201">
        <w:rPr>
          <w:rFonts w:ascii="Arial" w:hAnsi="Arial" w:cs="Arial"/>
          <w:sz w:val="22"/>
          <w:szCs w:val="22"/>
        </w:rPr>
        <w:t>Vztahy touto smlouvou neupravené se řídí příslušnými ustanoveními občanského zákoníku.</w:t>
      </w:r>
    </w:p>
    <w:p w14:paraId="6085FF3D" w14:textId="77777777" w:rsidR="003A6201" w:rsidRPr="003A6201" w:rsidRDefault="003A6201" w:rsidP="009B293A">
      <w:pPr>
        <w:numPr>
          <w:ilvl w:val="0"/>
          <w:numId w:val="14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3A6201">
        <w:rPr>
          <w:rFonts w:ascii="Arial" w:hAnsi="Arial" w:cs="Arial"/>
          <w:sz w:val="22"/>
          <w:szCs w:val="22"/>
        </w:rPr>
        <w:t>Vzhledem k veřejnoprávnímu charakteru Kraje Příjemce výslovně prohlašuje, že je s touto skutečností obeznámen a souhlasí se zveřejněním smluvních podmínek obsažených v této smlouvě v rozsahu a za podmínek vyplývajících z příslušných právních předpisů, zejména zákona č. 106/1999 Sb., o svobodném přístupu k informacím, ve znění pozdějších předpisů. Smluvní strany se zavazují, že obchodní a technické informace, které jim byly svěřeny druhou stranou, nezpřístupní třetím osobám bez písemného souhlasu druhé strany a nepoužijí tyto informace k jiným účelům, než je plnění podmínek této smlouvy.</w:t>
      </w:r>
    </w:p>
    <w:p w14:paraId="0F9DA280" w14:textId="77777777" w:rsidR="003A6201" w:rsidRPr="003A6201" w:rsidRDefault="003A6201" w:rsidP="009B293A">
      <w:pPr>
        <w:numPr>
          <w:ilvl w:val="0"/>
          <w:numId w:val="14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3A6201">
        <w:rPr>
          <w:rFonts w:ascii="Arial" w:hAnsi="Arial" w:cs="Arial"/>
          <w:sz w:val="22"/>
          <w:szCs w:val="22"/>
        </w:rPr>
        <w:t>Tato smlouva je sepsána ve dvou vyhotoveních, z nichž jedno je určeno pro Kraj a druhé pro Příjemce. Každá ze smluvních stran obdrží po jednom vyhotovení smlouvy.</w:t>
      </w:r>
    </w:p>
    <w:p w14:paraId="2D6FCC16" w14:textId="77777777" w:rsidR="003A6201" w:rsidRPr="003A6201" w:rsidRDefault="003A6201" w:rsidP="009B293A">
      <w:pPr>
        <w:numPr>
          <w:ilvl w:val="0"/>
          <w:numId w:val="14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3A6201">
        <w:rPr>
          <w:rFonts w:ascii="Arial" w:hAnsi="Arial" w:cs="Arial"/>
          <w:sz w:val="22"/>
          <w:szCs w:val="22"/>
        </w:rPr>
        <w:t>Smluvní strany prohlašují, že tato smlouva byla sepsána na základě pravdivých údajů, podle jejich svobodné a vážné vůle, a na důkaz toho připojují své vlastnoruční podpisy.</w:t>
      </w:r>
    </w:p>
    <w:p w14:paraId="34F53BB0" w14:textId="77777777" w:rsidR="003A6201" w:rsidRPr="003A6201" w:rsidRDefault="003A6201" w:rsidP="009B293A">
      <w:pPr>
        <w:numPr>
          <w:ilvl w:val="0"/>
          <w:numId w:val="14"/>
        </w:numPr>
        <w:contextualSpacing/>
        <w:rPr>
          <w:rFonts w:ascii="Arial" w:hAnsi="Arial" w:cs="Arial"/>
          <w:sz w:val="22"/>
          <w:szCs w:val="22"/>
        </w:rPr>
      </w:pPr>
      <w:r w:rsidRPr="003A6201">
        <w:rPr>
          <w:rFonts w:ascii="Arial" w:hAnsi="Arial" w:cs="Arial"/>
          <w:sz w:val="22"/>
          <w:szCs w:val="22"/>
        </w:rPr>
        <w:t>Nedílnou součástí této smlouvy je: Příloha č. 1 – Žádost o poskytnutí dotace.</w:t>
      </w:r>
    </w:p>
    <w:p w14:paraId="3EFFA4A8" w14:textId="77777777" w:rsidR="003A6201" w:rsidRPr="003A6201" w:rsidRDefault="003A6201" w:rsidP="009B293A">
      <w:pPr>
        <w:numPr>
          <w:ilvl w:val="0"/>
          <w:numId w:val="14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3A6201">
        <w:rPr>
          <w:rFonts w:ascii="Arial" w:hAnsi="Arial" w:cs="Arial"/>
          <w:sz w:val="22"/>
          <w:szCs w:val="22"/>
        </w:rPr>
        <w:t xml:space="preserve">O poskytnutí dotace dle této smlouvy rozhodlo Zastupitelstvo Kraje Vysočina </w:t>
      </w:r>
      <w:proofErr w:type="gramStart"/>
      <w:r w:rsidRPr="003A6201">
        <w:rPr>
          <w:rFonts w:ascii="Arial" w:hAnsi="Arial" w:cs="Arial"/>
          <w:sz w:val="22"/>
          <w:szCs w:val="22"/>
        </w:rPr>
        <w:t>dne ....................... usnesením</w:t>
      </w:r>
      <w:proofErr w:type="gramEnd"/>
      <w:r w:rsidRPr="003A6201">
        <w:rPr>
          <w:rFonts w:ascii="Arial" w:hAnsi="Arial" w:cs="Arial"/>
          <w:sz w:val="22"/>
          <w:szCs w:val="22"/>
        </w:rPr>
        <w:t xml:space="preserve"> č. .................................</w:t>
      </w:r>
    </w:p>
    <w:p w14:paraId="705C9313" w14:textId="77777777" w:rsidR="003A6201" w:rsidRPr="003A6201" w:rsidRDefault="003A6201" w:rsidP="003A6201">
      <w:pPr>
        <w:rPr>
          <w:rFonts w:ascii="Arial" w:hAnsi="Arial" w:cs="Arial"/>
          <w:sz w:val="22"/>
          <w:szCs w:val="22"/>
        </w:rPr>
      </w:pPr>
    </w:p>
    <w:p w14:paraId="2A833C23" w14:textId="77777777" w:rsidR="003A6201" w:rsidRPr="003A6201" w:rsidRDefault="003A6201" w:rsidP="003A6201">
      <w:pPr>
        <w:rPr>
          <w:rFonts w:ascii="Arial" w:hAnsi="Arial" w:cs="Arial"/>
          <w:sz w:val="22"/>
          <w:szCs w:val="22"/>
        </w:rPr>
      </w:pPr>
      <w:r w:rsidRPr="003A6201">
        <w:rPr>
          <w:rFonts w:ascii="Arial" w:hAnsi="Arial" w:cs="Arial"/>
          <w:sz w:val="22"/>
          <w:szCs w:val="22"/>
        </w:rPr>
        <w:t xml:space="preserve">V Jihlavě </w:t>
      </w:r>
      <w:proofErr w:type="gramStart"/>
      <w:r w:rsidRPr="003A6201">
        <w:rPr>
          <w:rFonts w:ascii="Arial" w:hAnsi="Arial" w:cs="Arial"/>
          <w:sz w:val="22"/>
          <w:szCs w:val="22"/>
        </w:rPr>
        <w:t xml:space="preserve">dne ........................ </w:t>
      </w:r>
      <w:r w:rsidRPr="003A6201">
        <w:rPr>
          <w:rFonts w:ascii="Arial" w:hAnsi="Arial" w:cs="Arial"/>
          <w:sz w:val="22"/>
          <w:szCs w:val="22"/>
        </w:rPr>
        <w:tab/>
      </w:r>
      <w:r w:rsidRPr="003A6201">
        <w:rPr>
          <w:rFonts w:ascii="Arial" w:hAnsi="Arial" w:cs="Arial"/>
          <w:sz w:val="22"/>
          <w:szCs w:val="22"/>
        </w:rPr>
        <w:tab/>
      </w:r>
      <w:r w:rsidRPr="003A6201">
        <w:rPr>
          <w:rFonts w:ascii="Arial" w:hAnsi="Arial" w:cs="Arial"/>
          <w:sz w:val="22"/>
          <w:szCs w:val="22"/>
        </w:rPr>
        <w:tab/>
        <w:t>V ......................... dne</w:t>
      </w:r>
      <w:proofErr w:type="gramEnd"/>
      <w:r w:rsidRPr="003A6201">
        <w:rPr>
          <w:rFonts w:ascii="Arial" w:hAnsi="Arial" w:cs="Arial"/>
          <w:sz w:val="22"/>
          <w:szCs w:val="22"/>
        </w:rPr>
        <w:t xml:space="preserve"> ..................</w:t>
      </w:r>
    </w:p>
    <w:p w14:paraId="07A6C47D" w14:textId="77777777" w:rsidR="003A6201" w:rsidRPr="003A6201" w:rsidRDefault="003A6201" w:rsidP="003A6201">
      <w:pPr>
        <w:rPr>
          <w:rFonts w:ascii="Arial" w:hAnsi="Arial" w:cs="Arial"/>
          <w:sz w:val="22"/>
          <w:szCs w:val="22"/>
        </w:rPr>
      </w:pPr>
    </w:p>
    <w:p w14:paraId="23CCA49C" w14:textId="77777777" w:rsidR="003A6201" w:rsidRPr="003A6201" w:rsidRDefault="003A6201" w:rsidP="003A6201">
      <w:pPr>
        <w:rPr>
          <w:rFonts w:ascii="Arial" w:hAnsi="Arial" w:cs="Arial"/>
          <w:sz w:val="22"/>
          <w:szCs w:val="22"/>
        </w:rPr>
      </w:pPr>
    </w:p>
    <w:p w14:paraId="7CD3CD29" w14:textId="77777777" w:rsidR="003A6201" w:rsidRPr="003A6201" w:rsidRDefault="003A6201" w:rsidP="003A6201">
      <w:pPr>
        <w:rPr>
          <w:rFonts w:ascii="Arial" w:hAnsi="Arial" w:cs="Arial"/>
          <w:sz w:val="22"/>
          <w:szCs w:val="22"/>
        </w:rPr>
      </w:pPr>
      <w:r w:rsidRPr="003A6201">
        <w:rPr>
          <w:rFonts w:ascii="Arial" w:hAnsi="Arial" w:cs="Arial"/>
          <w:sz w:val="22"/>
          <w:szCs w:val="22"/>
        </w:rPr>
        <w:t>..............................................</w:t>
      </w:r>
      <w:r w:rsidRPr="003A6201">
        <w:rPr>
          <w:rFonts w:ascii="Arial" w:hAnsi="Arial" w:cs="Arial"/>
          <w:sz w:val="22"/>
          <w:szCs w:val="22"/>
        </w:rPr>
        <w:tab/>
      </w:r>
      <w:r w:rsidRPr="003A6201">
        <w:rPr>
          <w:rFonts w:ascii="Arial" w:hAnsi="Arial" w:cs="Arial"/>
          <w:sz w:val="22"/>
          <w:szCs w:val="22"/>
        </w:rPr>
        <w:tab/>
      </w:r>
      <w:r w:rsidRPr="003A6201">
        <w:rPr>
          <w:rFonts w:ascii="Arial" w:hAnsi="Arial" w:cs="Arial"/>
          <w:sz w:val="22"/>
          <w:szCs w:val="22"/>
        </w:rPr>
        <w:tab/>
      </w:r>
      <w:r w:rsidRPr="003A6201">
        <w:rPr>
          <w:rFonts w:ascii="Arial" w:hAnsi="Arial" w:cs="Arial"/>
          <w:sz w:val="22"/>
          <w:szCs w:val="22"/>
        </w:rPr>
        <w:tab/>
        <w:t>.........................................................</w:t>
      </w:r>
      <w:r w:rsidRPr="003A6201">
        <w:rPr>
          <w:rFonts w:ascii="Arial" w:hAnsi="Arial" w:cs="Arial"/>
          <w:sz w:val="22"/>
          <w:szCs w:val="20"/>
          <w:lang w:eastAsia="en-US"/>
        </w:rPr>
        <w:tab/>
      </w:r>
    </w:p>
    <w:p w14:paraId="64728B96" w14:textId="77777777" w:rsidR="003A6201" w:rsidRPr="003A6201" w:rsidRDefault="003A6201" w:rsidP="003A6201">
      <w:pPr>
        <w:tabs>
          <w:tab w:val="center" w:pos="1980"/>
          <w:tab w:val="center" w:pos="6840"/>
        </w:tabs>
        <w:rPr>
          <w:rFonts w:ascii="Arial" w:hAnsi="Arial" w:cs="Arial"/>
          <w:i/>
          <w:color w:val="FF0000"/>
          <w:sz w:val="22"/>
          <w:szCs w:val="22"/>
        </w:rPr>
      </w:pPr>
      <w:r w:rsidRPr="003A6201">
        <w:rPr>
          <w:rFonts w:ascii="Arial" w:hAnsi="Arial" w:cs="Arial"/>
          <w:i/>
          <w:color w:val="00B0F0"/>
          <w:sz w:val="22"/>
          <w:szCs w:val="22"/>
        </w:rPr>
        <w:t>Jméno a příjmení</w:t>
      </w:r>
      <w:r w:rsidRPr="003A6201">
        <w:rPr>
          <w:rFonts w:ascii="Arial" w:hAnsi="Arial" w:cs="Arial"/>
          <w:i/>
          <w:color w:val="FF0000"/>
          <w:sz w:val="22"/>
          <w:szCs w:val="22"/>
        </w:rPr>
        <w:tab/>
      </w:r>
      <w:r w:rsidRPr="003A6201">
        <w:rPr>
          <w:rFonts w:ascii="Arial" w:hAnsi="Arial" w:cs="Arial"/>
          <w:i/>
          <w:color w:val="FF0000"/>
          <w:sz w:val="22"/>
          <w:szCs w:val="22"/>
        </w:rPr>
        <w:tab/>
      </w:r>
      <w:r w:rsidRPr="003A6201">
        <w:rPr>
          <w:rFonts w:ascii="Arial" w:hAnsi="Arial" w:cs="Arial"/>
          <w:bCs/>
          <w:sz w:val="22"/>
          <w:szCs w:val="22"/>
        </w:rPr>
        <w:t>MUDr. Jiří Běhounek</w:t>
      </w:r>
    </w:p>
    <w:p w14:paraId="1961F6B3" w14:textId="77777777" w:rsidR="003A6201" w:rsidRPr="003A6201" w:rsidRDefault="003A6201" w:rsidP="003A6201">
      <w:pPr>
        <w:rPr>
          <w:rFonts w:ascii="Arial" w:hAnsi="Arial" w:cs="Arial"/>
          <w:sz w:val="22"/>
          <w:szCs w:val="22"/>
        </w:rPr>
      </w:pPr>
      <w:r w:rsidRPr="003A6201">
        <w:rPr>
          <w:rFonts w:ascii="Arial" w:hAnsi="Arial" w:cs="Arial"/>
          <w:i/>
          <w:color w:val="FF0000"/>
          <w:sz w:val="22"/>
          <w:szCs w:val="22"/>
        </w:rPr>
        <w:tab/>
      </w:r>
      <w:r w:rsidRPr="003A6201">
        <w:rPr>
          <w:rFonts w:ascii="Arial" w:hAnsi="Arial" w:cs="Arial"/>
          <w:i/>
          <w:color w:val="00B0F0"/>
          <w:sz w:val="22"/>
          <w:szCs w:val="22"/>
        </w:rPr>
        <w:t>funkce</w:t>
      </w:r>
      <w:r w:rsidRPr="003A6201">
        <w:rPr>
          <w:rFonts w:ascii="Arial" w:hAnsi="Arial" w:cs="Arial"/>
          <w:i/>
          <w:color w:val="FF0000"/>
          <w:sz w:val="22"/>
          <w:szCs w:val="22"/>
        </w:rPr>
        <w:tab/>
      </w:r>
      <w:r w:rsidRPr="003A6201">
        <w:rPr>
          <w:rFonts w:ascii="Arial" w:hAnsi="Arial" w:cs="Arial"/>
          <w:i/>
          <w:color w:val="FF0000"/>
          <w:sz w:val="22"/>
          <w:szCs w:val="22"/>
        </w:rPr>
        <w:tab/>
      </w:r>
      <w:r w:rsidRPr="003A6201">
        <w:rPr>
          <w:rFonts w:ascii="Arial" w:hAnsi="Arial" w:cs="Arial"/>
          <w:i/>
          <w:color w:val="FF0000"/>
          <w:sz w:val="22"/>
          <w:szCs w:val="22"/>
        </w:rPr>
        <w:tab/>
      </w:r>
      <w:r w:rsidRPr="003A6201">
        <w:rPr>
          <w:rFonts w:ascii="Arial" w:hAnsi="Arial" w:cs="Arial"/>
          <w:i/>
          <w:color w:val="FF0000"/>
          <w:sz w:val="22"/>
          <w:szCs w:val="22"/>
        </w:rPr>
        <w:tab/>
      </w:r>
      <w:r w:rsidRPr="003A6201">
        <w:rPr>
          <w:rFonts w:ascii="Arial" w:hAnsi="Arial" w:cs="Arial"/>
          <w:i/>
          <w:color w:val="FF0000"/>
          <w:sz w:val="22"/>
          <w:szCs w:val="22"/>
        </w:rPr>
        <w:tab/>
      </w:r>
      <w:r w:rsidRPr="003A6201">
        <w:rPr>
          <w:rFonts w:ascii="Arial" w:hAnsi="Arial" w:cs="Arial"/>
          <w:i/>
          <w:color w:val="FF0000"/>
          <w:sz w:val="22"/>
          <w:szCs w:val="22"/>
        </w:rPr>
        <w:tab/>
      </w:r>
      <w:r w:rsidRPr="003A6201">
        <w:rPr>
          <w:rFonts w:ascii="Arial" w:hAnsi="Arial" w:cs="Arial"/>
          <w:i/>
          <w:color w:val="FF0000"/>
          <w:sz w:val="22"/>
          <w:szCs w:val="22"/>
        </w:rPr>
        <w:tab/>
        <w:t xml:space="preserve">      </w:t>
      </w:r>
      <w:r w:rsidRPr="003A6201">
        <w:rPr>
          <w:rFonts w:ascii="Arial" w:hAnsi="Arial" w:cs="Arial"/>
          <w:bCs/>
          <w:sz w:val="22"/>
          <w:szCs w:val="22"/>
        </w:rPr>
        <w:t>hejtman kraje</w:t>
      </w:r>
    </w:p>
    <w:p w14:paraId="5E41F882" w14:textId="77777777" w:rsidR="00E67318" w:rsidRPr="00AA4BF4" w:rsidRDefault="00E67318" w:rsidP="007A5EB1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sectPr w:rsidR="00E67318" w:rsidRPr="00AA4BF4" w:rsidSect="00D60A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13CE2" w14:textId="77777777" w:rsidR="00BA2849" w:rsidRDefault="00BA2849">
      <w:r>
        <w:separator/>
      </w:r>
    </w:p>
  </w:endnote>
  <w:endnote w:type="continuationSeparator" w:id="0">
    <w:p w14:paraId="37F6EEE3" w14:textId="77777777" w:rsidR="00BA2849" w:rsidRDefault="00BA2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A4839" w14:textId="77777777" w:rsidR="00504F98" w:rsidRDefault="00504F9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EB5FB" w14:textId="03FDEDD8" w:rsidR="00504F98" w:rsidRPr="002C1438" w:rsidRDefault="00BA2849" w:rsidP="00504F98">
    <w:pPr>
      <w:pStyle w:val="Zpat"/>
      <w:jc w:val="center"/>
      <w:rPr>
        <w:rFonts w:ascii="Arial" w:hAnsi="Arial" w:cs="Arial"/>
        <w:sz w:val="22"/>
      </w:rPr>
    </w:pPr>
    <w:sdt>
      <w:sdtPr>
        <w:rPr>
          <w:rFonts w:ascii="Arial" w:hAnsi="Arial" w:cs="Arial"/>
          <w:sz w:val="22"/>
        </w:rPr>
        <w:id w:val="-247886590"/>
        <w:docPartObj>
          <w:docPartGallery w:val="Page Numbers (Bottom of Page)"/>
          <w:docPartUnique/>
        </w:docPartObj>
      </w:sdtPr>
      <w:sdtEndPr/>
      <w:sdtContent>
        <w:r w:rsidR="00504F98" w:rsidRPr="002C1438">
          <w:rPr>
            <w:rFonts w:ascii="Arial" w:hAnsi="Arial" w:cs="Arial"/>
            <w:sz w:val="22"/>
          </w:rPr>
          <w:t xml:space="preserve">(stránka </w:t>
        </w:r>
        <w:r w:rsidR="00504F98" w:rsidRPr="002C1438">
          <w:rPr>
            <w:rFonts w:ascii="Arial" w:hAnsi="Arial" w:cs="Arial"/>
            <w:sz w:val="22"/>
          </w:rPr>
          <w:fldChar w:fldCharType="begin"/>
        </w:r>
        <w:r w:rsidR="00504F98" w:rsidRPr="002C1438">
          <w:rPr>
            <w:rFonts w:ascii="Arial" w:hAnsi="Arial" w:cs="Arial"/>
            <w:sz w:val="22"/>
          </w:rPr>
          <w:instrText xml:space="preserve"> PAGE   \* MERGEFORMAT </w:instrText>
        </w:r>
        <w:r w:rsidR="00504F98" w:rsidRPr="002C1438">
          <w:rPr>
            <w:rFonts w:ascii="Arial" w:hAnsi="Arial" w:cs="Arial"/>
            <w:sz w:val="22"/>
          </w:rPr>
          <w:fldChar w:fldCharType="separate"/>
        </w:r>
        <w:r w:rsidR="00594AB0">
          <w:rPr>
            <w:rFonts w:ascii="Arial" w:hAnsi="Arial" w:cs="Arial"/>
            <w:noProof/>
            <w:sz w:val="22"/>
          </w:rPr>
          <w:t>1</w:t>
        </w:r>
        <w:r w:rsidR="00504F98" w:rsidRPr="002C1438">
          <w:rPr>
            <w:rFonts w:ascii="Arial" w:hAnsi="Arial" w:cs="Arial"/>
            <w:sz w:val="22"/>
          </w:rPr>
          <w:fldChar w:fldCharType="end"/>
        </w:r>
        <w:r w:rsidR="00504F98" w:rsidRPr="002C1438">
          <w:rPr>
            <w:rFonts w:ascii="Arial" w:hAnsi="Arial" w:cs="Arial"/>
            <w:sz w:val="22"/>
          </w:rPr>
          <w:t xml:space="preserve"> z 6)</w:t>
        </w:r>
      </w:sdtContent>
    </w:sdt>
  </w:p>
  <w:p w14:paraId="43883E2B" w14:textId="77777777" w:rsidR="00504F98" w:rsidRPr="002C1438" w:rsidRDefault="00504F98">
    <w:pPr>
      <w:pStyle w:val="Zpat"/>
      <w:rPr>
        <w:rFonts w:ascii="Arial" w:hAnsi="Arial" w:cs="Arial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971DB" w14:textId="77777777" w:rsidR="00504F98" w:rsidRDefault="00504F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F39B6" w14:textId="77777777" w:rsidR="00BA2849" w:rsidRDefault="00BA2849">
      <w:r>
        <w:separator/>
      </w:r>
    </w:p>
  </w:footnote>
  <w:footnote w:type="continuationSeparator" w:id="0">
    <w:p w14:paraId="37EDA997" w14:textId="77777777" w:rsidR="00BA2849" w:rsidRDefault="00BA2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ABC58" w14:textId="77777777" w:rsidR="00504F98" w:rsidRDefault="00504F9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3ACB3" w14:textId="77777777" w:rsidR="00504F98" w:rsidRDefault="00504F9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CE29F" w14:textId="77777777" w:rsidR="00504F98" w:rsidRDefault="00504F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3B96"/>
    <w:multiLevelType w:val="hybridMultilevel"/>
    <w:tmpl w:val="43989512"/>
    <w:lvl w:ilvl="0" w:tplc="AE64ACFC">
      <w:start w:val="1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Arial" w:hAnsi="Arial" w:hint="default"/>
      </w:rPr>
    </w:lvl>
    <w:lvl w:ilvl="1" w:tplc="F3DAADF0">
      <w:start w:val="1"/>
      <w:numFmt w:val="bullet"/>
      <w:lvlText w:val="-"/>
      <w:lvlJc w:val="left"/>
      <w:pPr>
        <w:tabs>
          <w:tab w:val="num" w:pos="1534"/>
        </w:tabs>
        <w:ind w:left="1534" w:hanging="360"/>
      </w:pPr>
      <w:rPr>
        <w:rFonts w:ascii="Calibri" w:eastAsia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1" w15:restartNumberingAfterBreak="0">
    <w:nsid w:val="235355D0"/>
    <w:multiLevelType w:val="hybridMultilevel"/>
    <w:tmpl w:val="1F2A0EE0"/>
    <w:lvl w:ilvl="0" w:tplc="2E386D7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AA7C51"/>
    <w:multiLevelType w:val="hybridMultilevel"/>
    <w:tmpl w:val="93BC2612"/>
    <w:lvl w:ilvl="0" w:tplc="04050017">
      <w:start w:val="1"/>
      <w:numFmt w:val="lowerLetter"/>
      <w:lvlText w:val="%1)"/>
      <w:lvlJc w:val="left"/>
      <w:pPr>
        <w:tabs>
          <w:tab w:val="num" w:pos="717"/>
        </w:tabs>
        <w:ind w:left="714" w:hanging="357"/>
      </w:pPr>
      <w:rPr>
        <w:rFonts w:hint="default"/>
        <w:b w:val="0"/>
        <w:i w:val="0"/>
        <w:sz w:val="22"/>
        <w:szCs w:val="22"/>
      </w:rPr>
    </w:lvl>
    <w:lvl w:ilvl="1" w:tplc="F9F4C04E"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ascii="Times New Roman" w:eastAsia="Times New Roman" w:hAnsi="Times New Roman" w:cs="Times New Roman" w:hint="default"/>
      </w:rPr>
    </w:lvl>
    <w:lvl w:ilvl="2" w:tplc="CD64EC38">
      <w:start w:val="1"/>
      <w:numFmt w:val="decimal"/>
      <w:lvlText w:val="%3)"/>
      <w:lvlJc w:val="left"/>
      <w:pPr>
        <w:ind w:left="2697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" w15:restartNumberingAfterBreak="0">
    <w:nsid w:val="2571229D"/>
    <w:multiLevelType w:val="hybridMultilevel"/>
    <w:tmpl w:val="9A485DB2"/>
    <w:lvl w:ilvl="0" w:tplc="F0D857F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86032F"/>
    <w:multiLevelType w:val="hybridMultilevel"/>
    <w:tmpl w:val="0220C89A"/>
    <w:lvl w:ilvl="0" w:tplc="60DAEBD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640D9A"/>
    <w:multiLevelType w:val="hybridMultilevel"/>
    <w:tmpl w:val="11D69834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6" w15:restartNumberingAfterBreak="0">
    <w:nsid w:val="46C9610F"/>
    <w:multiLevelType w:val="hybridMultilevel"/>
    <w:tmpl w:val="53B4B448"/>
    <w:lvl w:ilvl="0" w:tplc="B67407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9303B1"/>
    <w:multiLevelType w:val="hybridMultilevel"/>
    <w:tmpl w:val="84867E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D6B1F"/>
    <w:multiLevelType w:val="hybridMultilevel"/>
    <w:tmpl w:val="80908396"/>
    <w:lvl w:ilvl="0" w:tplc="725A651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B4785B"/>
    <w:multiLevelType w:val="hybridMultilevel"/>
    <w:tmpl w:val="489AC1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DB77B1"/>
    <w:multiLevelType w:val="hybridMultilevel"/>
    <w:tmpl w:val="4B824CE6"/>
    <w:lvl w:ilvl="0" w:tplc="676E69B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1C4195"/>
    <w:multiLevelType w:val="hybridMultilevel"/>
    <w:tmpl w:val="9A485DB2"/>
    <w:lvl w:ilvl="0" w:tplc="F0D857F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B722D4"/>
    <w:multiLevelType w:val="hybridMultilevel"/>
    <w:tmpl w:val="489AC1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E23402"/>
    <w:multiLevelType w:val="hybridMultilevel"/>
    <w:tmpl w:val="DC52F0E6"/>
    <w:lvl w:ilvl="0" w:tplc="626EA6B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515BF7"/>
    <w:multiLevelType w:val="hybridMultilevel"/>
    <w:tmpl w:val="D1FA15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F4C04E"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B4469D"/>
    <w:multiLevelType w:val="hybridMultilevel"/>
    <w:tmpl w:val="9F54F7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64ACFC">
      <w:start w:val="1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Arial" w:hAnsi="Arial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B20405"/>
    <w:multiLevelType w:val="hybridMultilevel"/>
    <w:tmpl w:val="BD18C480"/>
    <w:lvl w:ilvl="0" w:tplc="D53AD1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35A69BDC">
      <w:start w:val="1"/>
      <w:numFmt w:val="bullet"/>
      <w:lvlText w:val="­"/>
      <w:lvlJc w:val="left"/>
      <w:pPr>
        <w:ind w:left="1440" w:hanging="360"/>
      </w:pPr>
      <w:rPr>
        <w:rFonts w:ascii="Arial" w:hAnsi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4"/>
  </w:num>
  <w:num w:numId="5">
    <w:abstractNumId w:val="2"/>
  </w:num>
  <w:num w:numId="6">
    <w:abstractNumId w:val="12"/>
  </w:num>
  <w:num w:numId="7">
    <w:abstractNumId w:val="8"/>
  </w:num>
  <w:num w:numId="8">
    <w:abstractNumId w:val="1"/>
  </w:num>
  <w:num w:numId="9">
    <w:abstractNumId w:val="11"/>
  </w:num>
  <w:num w:numId="10">
    <w:abstractNumId w:val="16"/>
  </w:num>
  <w:num w:numId="11">
    <w:abstractNumId w:val="13"/>
  </w:num>
  <w:num w:numId="12">
    <w:abstractNumId w:val="10"/>
  </w:num>
  <w:num w:numId="13">
    <w:abstractNumId w:val="4"/>
  </w:num>
  <w:num w:numId="14">
    <w:abstractNumId w:val="6"/>
  </w:num>
  <w:num w:numId="15">
    <w:abstractNumId w:val="9"/>
  </w:num>
  <w:num w:numId="16">
    <w:abstractNumId w:val="3"/>
  </w:num>
  <w:num w:numId="1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40"/>
    <w:rsid w:val="000024C8"/>
    <w:rsid w:val="00003CDF"/>
    <w:rsid w:val="00017A67"/>
    <w:rsid w:val="0002391F"/>
    <w:rsid w:val="00042EB2"/>
    <w:rsid w:val="0004665B"/>
    <w:rsid w:val="00050C32"/>
    <w:rsid w:val="00050E52"/>
    <w:rsid w:val="000679FD"/>
    <w:rsid w:val="00071F57"/>
    <w:rsid w:val="00084C85"/>
    <w:rsid w:val="00086D9A"/>
    <w:rsid w:val="000951D1"/>
    <w:rsid w:val="00095677"/>
    <w:rsid w:val="0009639C"/>
    <w:rsid w:val="0009750F"/>
    <w:rsid w:val="000A4694"/>
    <w:rsid w:val="000A57E8"/>
    <w:rsid w:val="000B1949"/>
    <w:rsid w:val="000B2E24"/>
    <w:rsid w:val="000B4FFB"/>
    <w:rsid w:val="000C2110"/>
    <w:rsid w:val="000C322B"/>
    <w:rsid w:val="000C346E"/>
    <w:rsid w:val="000D1DE4"/>
    <w:rsid w:val="000D67ED"/>
    <w:rsid w:val="000E47FA"/>
    <w:rsid w:val="000E7612"/>
    <w:rsid w:val="000E7AB8"/>
    <w:rsid w:val="000F32AC"/>
    <w:rsid w:val="000F3BF6"/>
    <w:rsid w:val="000F6FAD"/>
    <w:rsid w:val="00100FE9"/>
    <w:rsid w:val="001010D5"/>
    <w:rsid w:val="00104509"/>
    <w:rsid w:val="001050D9"/>
    <w:rsid w:val="0011084E"/>
    <w:rsid w:val="0012277B"/>
    <w:rsid w:val="00123DB3"/>
    <w:rsid w:val="00124489"/>
    <w:rsid w:val="00126878"/>
    <w:rsid w:val="00126EC0"/>
    <w:rsid w:val="00127260"/>
    <w:rsid w:val="00130530"/>
    <w:rsid w:val="00133054"/>
    <w:rsid w:val="00133850"/>
    <w:rsid w:val="00137075"/>
    <w:rsid w:val="00140CA3"/>
    <w:rsid w:val="00140D93"/>
    <w:rsid w:val="001572D3"/>
    <w:rsid w:val="00164F2F"/>
    <w:rsid w:val="0016732D"/>
    <w:rsid w:val="00187C29"/>
    <w:rsid w:val="00191E91"/>
    <w:rsid w:val="00193C15"/>
    <w:rsid w:val="001962D6"/>
    <w:rsid w:val="0019643C"/>
    <w:rsid w:val="001A2510"/>
    <w:rsid w:val="001B23C2"/>
    <w:rsid w:val="001B63A9"/>
    <w:rsid w:val="001B643F"/>
    <w:rsid w:val="001C0081"/>
    <w:rsid w:val="001C200F"/>
    <w:rsid w:val="001D0869"/>
    <w:rsid w:val="001E040C"/>
    <w:rsid w:val="001E624A"/>
    <w:rsid w:val="001F733E"/>
    <w:rsid w:val="002018B7"/>
    <w:rsid w:val="00224D04"/>
    <w:rsid w:val="00233D5C"/>
    <w:rsid w:val="00234A3D"/>
    <w:rsid w:val="00243E98"/>
    <w:rsid w:val="00253684"/>
    <w:rsid w:val="002579D8"/>
    <w:rsid w:val="002610E8"/>
    <w:rsid w:val="00262F1A"/>
    <w:rsid w:val="00267A7A"/>
    <w:rsid w:val="00270FC8"/>
    <w:rsid w:val="002716C9"/>
    <w:rsid w:val="00274308"/>
    <w:rsid w:val="002810D6"/>
    <w:rsid w:val="00286429"/>
    <w:rsid w:val="00286F22"/>
    <w:rsid w:val="0029305E"/>
    <w:rsid w:val="002930ED"/>
    <w:rsid w:val="0029436B"/>
    <w:rsid w:val="00294EA4"/>
    <w:rsid w:val="00295B9B"/>
    <w:rsid w:val="00296C43"/>
    <w:rsid w:val="002A01BB"/>
    <w:rsid w:val="002B1979"/>
    <w:rsid w:val="002B64EB"/>
    <w:rsid w:val="002C11A2"/>
    <w:rsid w:val="002C1438"/>
    <w:rsid w:val="002C146A"/>
    <w:rsid w:val="002C2819"/>
    <w:rsid w:val="002C3BD8"/>
    <w:rsid w:val="002C7169"/>
    <w:rsid w:val="002D1468"/>
    <w:rsid w:val="002D4C13"/>
    <w:rsid w:val="002D4D45"/>
    <w:rsid w:val="002D7CD9"/>
    <w:rsid w:val="002E2733"/>
    <w:rsid w:val="002E7CDE"/>
    <w:rsid w:val="00300033"/>
    <w:rsid w:val="0030338A"/>
    <w:rsid w:val="00311D1A"/>
    <w:rsid w:val="003175AB"/>
    <w:rsid w:val="00322C63"/>
    <w:rsid w:val="00323866"/>
    <w:rsid w:val="003246E0"/>
    <w:rsid w:val="0032614A"/>
    <w:rsid w:val="00330657"/>
    <w:rsid w:val="00334276"/>
    <w:rsid w:val="003357CC"/>
    <w:rsid w:val="003440AE"/>
    <w:rsid w:val="003478F7"/>
    <w:rsid w:val="00347A0C"/>
    <w:rsid w:val="0035790F"/>
    <w:rsid w:val="0036026C"/>
    <w:rsid w:val="003609F8"/>
    <w:rsid w:val="0036361B"/>
    <w:rsid w:val="003710F4"/>
    <w:rsid w:val="00373553"/>
    <w:rsid w:val="00382131"/>
    <w:rsid w:val="00384CEF"/>
    <w:rsid w:val="003877B8"/>
    <w:rsid w:val="00387D0E"/>
    <w:rsid w:val="003A6201"/>
    <w:rsid w:val="003B1FA5"/>
    <w:rsid w:val="003B44B1"/>
    <w:rsid w:val="003B5B7D"/>
    <w:rsid w:val="003D14EE"/>
    <w:rsid w:val="003D464C"/>
    <w:rsid w:val="003E44F8"/>
    <w:rsid w:val="003E4895"/>
    <w:rsid w:val="003F65CC"/>
    <w:rsid w:val="00406AD3"/>
    <w:rsid w:val="004120CF"/>
    <w:rsid w:val="004158B3"/>
    <w:rsid w:val="004204E6"/>
    <w:rsid w:val="004218E5"/>
    <w:rsid w:val="0042201B"/>
    <w:rsid w:val="004253AC"/>
    <w:rsid w:val="00432A96"/>
    <w:rsid w:val="00433CC4"/>
    <w:rsid w:val="00441C63"/>
    <w:rsid w:val="00460EB0"/>
    <w:rsid w:val="0046295D"/>
    <w:rsid w:val="004641DF"/>
    <w:rsid w:val="004667CA"/>
    <w:rsid w:val="00471413"/>
    <w:rsid w:val="00473282"/>
    <w:rsid w:val="00475817"/>
    <w:rsid w:val="00475DE1"/>
    <w:rsid w:val="00477F25"/>
    <w:rsid w:val="00484ECA"/>
    <w:rsid w:val="004A4C8D"/>
    <w:rsid w:val="004B5DD0"/>
    <w:rsid w:val="004C18BE"/>
    <w:rsid w:val="004D7B87"/>
    <w:rsid w:val="004F5759"/>
    <w:rsid w:val="004F7941"/>
    <w:rsid w:val="00500847"/>
    <w:rsid w:val="00504F98"/>
    <w:rsid w:val="00507820"/>
    <w:rsid w:val="005101B6"/>
    <w:rsid w:val="00523E00"/>
    <w:rsid w:val="005242D0"/>
    <w:rsid w:val="00525B61"/>
    <w:rsid w:val="0053184C"/>
    <w:rsid w:val="005325A7"/>
    <w:rsid w:val="005326EB"/>
    <w:rsid w:val="00532750"/>
    <w:rsid w:val="00533E9D"/>
    <w:rsid w:val="00535401"/>
    <w:rsid w:val="005378EC"/>
    <w:rsid w:val="00541C07"/>
    <w:rsid w:val="00550069"/>
    <w:rsid w:val="00551C91"/>
    <w:rsid w:val="005536E2"/>
    <w:rsid w:val="00556740"/>
    <w:rsid w:val="005602CD"/>
    <w:rsid w:val="00563C71"/>
    <w:rsid w:val="005679D1"/>
    <w:rsid w:val="005726A2"/>
    <w:rsid w:val="0057545B"/>
    <w:rsid w:val="005822CA"/>
    <w:rsid w:val="00585F8D"/>
    <w:rsid w:val="00586304"/>
    <w:rsid w:val="00586D19"/>
    <w:rsid w:val="0059285B"/>
    <w:rsid w:val="00593F28"/>
    <w:rsid w:val="00594AB0"/>
    <w:rsid w:val="005A2C95"/>
    <w:rsid w:val="005A3C5C"/>
    <w:rsid w:val="005A6862"/>
    <w:rsid w:val="005B09C2"/>
    <w:rsid w:val="005B1C29"/>
    <w:rsid w:val="005B424C"/>
    <w:rsid w:val="005B62E5"/>
    <w:rsid w:val="005C36B0"/>
    <w:rsid w:val="005C6014"/>
    <w:rsid w:val="005C6DF5"/>
    <w:rsid w:val="005C7719"/>
    <w:rsid w:val="005D1C2B"/>
    <w:rsid w:val="005D565F"/>
    <w:rsid w:val="005D6556"/>
    <w:rsid w:val="005D728F"/>
    <w:rsid w:val="005F4734"/>
    <w:rsid w:val="005F79BB"/>
    <w:rsid w:val="006050ED"/>
    <w:rsid w:val="0061493F"/>
    <w:rsid w:val="00620AD5"/>
    <w:rsid w:val="00621085"/>
    <w:rsid w:val="0062177B"/>
    <w:rsid w:val="00625E6D"/>
    <w:rsid w:val="006278E2"/>
    <w:rsid w:val="00633DE1"/>
    <w:rsid w:val="00634F5A"/>
    <w:rsid w:val="00636883"/>
    <w:rsid w:val="00646692"/>
    <w:rsid w:val="0065457A"/>
    <w:rsid w:val="00655E63"/>
    <w:rsid w:val="006711D9"/>
    <w:rsid w:val="00676CC9"/>
    <w:rsid w:val="00677C51"/>
    <w:rsid w:val="00684D02"/>
    <w:rsid w:val="00684DAC"/>
    <w:rsid w:val="00687854"/>
    <w:rsid w:val="006B4C92"/>
    <w:rsid w:val="006C1BE7"/>
    <w:rsid w:val="006C23A8"/>
    <w:rsid w:val="006D2006"/>
    <w:rsid w:val="006D6CC2"/>
    <w:rsid w:val="006E0129"/>
    <w:rsid w:val="006E2DCA"/>
    <w:rsid w:val="006F0574"/>
    <w:rsid w:val="006F4136"/>
    <w:rsid w:val="006F5807"/>
    <w:rsid w:val="006F6129"/>
    <w:rsid w:val="006F78DB"/>
    <w:rsid w:val="007033DD"/>
    <w:rsid w:val="00710B37"/>
    <w:rsid w:val="00720180"/>
    <w:rsid w:val="007201D5"/>
    <w:rsid w:val="00723BE3"/>
    <w:rsid w:val="007313CD"/>
    <w:rsid w:val="00740DC4"/>
    <w:rsid w:val="00740DD1"/>
    <w:rsid w:val="00742CAD"/>
    <w:rsid w:val="00746040"/>
    <w:rsid w:val="0076214E"/>
    <w:rsid w:val="00764B63"/>
    <w:rsid w:val="00770D9D"/>
    <w:rsid w:val="00774EBC"/>
    <w:rsid w:val="0077650B"/>
    <w:rsid w:val="00780208"/>
    <w:rsid w:val="00783157"/>
    <w:rsid w:val="00786764"/>
    <w:rsid w:val="00790ABB"/>
    <w:rsid w:val="00795807"/>
    <w:rsid w:val="007A1788"/>
    <w:rsid w:val="007A18C7"/>
    <w:rsid w:val="007A5EB1"/>
    <w:rsid w:val="007B077E"/>
    <w:rsid w:val="007B4842"/>
    <w:rsid w:val="007C161E"/>
    <w:rsid w:val="007C4D8C"/>
    <w:rsid w:val="007C66CC"/>
    <w:rsid w:val="007D3D2B"/>
    <w:rsid w:val="007D4155"/>
    <w:rsid w:val="007D52BB"/>
    <w:rsid w:val="007D52DF"/>
    <w:rsid w:val="007E0DB2"/>
    <w:rsid w:val="007E2D9A"/>
    <w:rsid w:val="007E4240"/>
    <w:rsid w:val="007E59FB"/>
    <w:rsid w:val="007E64E3"/>
    <w:rsid w:val="00803E3A"/>
    <w:rsid w:val="00817767"/>
    <w:rsid w:val="00824C22"/>
    <w:rsid w:val="00827ED2"/>
    <w:rsid w:val="00832F57"/>
    <w:rsid w:val="0083347D"/>
    <w:rsid w:val="008346BB"/>
    <w:rsid w:val="008358F6"/>
    <w:rsid w:val="00835AE0"/>
    <w:rsid w:val="008362E8"/>
    <w:rsid w:val="0084081E"/>
    <w:rsid w:val="008529F5"/>
    <w:rsid w:val="00856C6D"/>
    <w:rsid w:val="00863C1A"/>
    <w:rsid w:val="00870297"/>
    <w:rsid w:val="0087185D"/>
    <w:rsid w:val="00871DB3"/>
    <w:rsid w:val="00872082"/>
    <w:rsid w:val="00873C71"/>
    <w:rsid w:val="00877535"/>
    <w:rsid w:val="00884C3C"/>
    <w:rsid w:val="00884DD0"/>
    <w:rsid w:val="008A0350"/>
    <w:rsid w:val="008A1F4E"/>
    <w:rsid w:val="008A46B4"/>
    <w:rsid w:val="008A65CB"/>
    <w:rsid w:val="008B1FBB"/>
    <w:rsid w:val="008B26A3"/>
    <w:rsid w:val="008B43B5"/>
    <w:rsid w:val="008B44EA"/>
    <w:rsid w:val="008B558E"/>
    <w:rsid w:val="008D42FD"/>
    <w:rsid w:val="008D68DA"/>
    <w:rsid w:val="008D6D60"/>
    <w:rsid w:val="008E0521"/>
    <w:rsid w:val="008E0CE2"/>
    <w:rsid w:val="008E5753"/>
    <w:rsid w:val="00900685"/>
    <w:rsid w:val="009008CF"/>
    <w:rsid w:val="009012E0"/>
    <w:rsid w:val="00904E7C"/>
    <w:rsid w:val="00905DCE"/>
    <w:rsid w:val="00906241"/>
    <w:rsid w:val="00912645"/>
    <w:rsid w:val="0091738F"/>
    <w:rsid w:val="0091743B"/>
    <w:rsid w:val="00917456"/>
    <w:rsid w:val="009176E3"/>
    <w:rsid w:val="00920366"/>
    <w:rsid w:val="00920C03"/>
    <w:rsid w:val="009249A6"/>
    <w:rsid w:val="00925912"/>
    <w:rsid w:val="00927642"/>
    <w:rsid w:val="00933223"/>
    <w:rsid w:val="009375F3"/>
    <w:rsid w:val="00956815"/>
    <w:rsid w:val="009604C7"/>
    <w:rsid w:val="00961288"/>
    <w:rsid w:val="009632D2"/>
    <w:rsid w:val="00973D60"/>
    <w:rsid w:val="00974279"/>
    <w:rsid w:val="009940B4"/>
    <w:rsid w:val="00996089"/>
    <w:rsid w:val="009977D7"/>
    <w:rsid w:val="00997E00"/>
    <w:rsid w:val="009A383D"/>
    <w:rsid w:val="009A65D9"/>
    <w:rsid w:val="009B0A5C"/>
    <w:rsid w:val="009B293A"/>
    <w:rsid w:val="009B6031"/>
    <w:rsid w:val="009C12E8"/>
    <w:rsid w:val="009C4416"/>
    <w:rsid w:val="009C4DB1"/>
    <w:rsid w:val="009C5767"/>
    <w:rsid w:val="009C60A2"/>
    <w:rsid w:val="009D2243"/>
    <w:rsid w:val="009D4A2A"/>
    <w:rsid w:val="009D4F99"/>
    <w:rsid w:val="009D7D80"/>
    <w:rsid w:val="009E3191"/>
    <w:rsid w:val="009E320C"/>
    <w:rsid w:val="009F339A"/>
    <w:rsid w:val="009F4201"/>
    <w:rsid w:val="00A03C82"/>
    <w:rsid w:val="00A06521"/>
    <w:rsid w:val="00A10BB4"/>
    <w:rsid w:val="00A129B6"/>
    <w:rsid w:val="00A157E7"/>
    <w:rsid w:val="00A216A0"/>
    <w:rsid w:val="00A21A38"/>
    <w:rsid w:val="00A24A81"/>
    <w:rsid w:val="00A253B4"/>
    <w:rsid w:val="00A34D95"/>
    <w:rsid w:val="00A36C4D"/>
    <w:rsid w:val="00A4360C"/>
    <w:rsid w:val="00A46AE4"/>
    <w:rsid w:val="00A57030"/>
    <w:rsid w:val="00A720D8"/>
    <w:rsid w:val="00A73C60"/>
    <w:rsid w:val="00A94DFD"/>
    <w:rsid w:val="00A95BB2"/>
    <w:rsid w:val="00AA1E15"/>
    <w:rsid w:val="00AA2476"/>
    <w:rsid w:val="00AA2859"/>
    <w:rsid w:val="00AA3BEE"/>
    <w:rsid w:val="00AA4BF4"/>
    <w:rsid w:val="00AB748A"/>
    <w:rsid w:val="00AC3C2C"/>
    <w:rsid w:val="00AC6BD6"/>
    <w:rsid w:val="00AD16FE"/>
    <w:rsid w:val="00AE1B51"/>
    <w:rsid w:val="00AF64F1"/>
    <w:rsid w:val="00B04DCA"/>
    <w:rsid w:val="00B06338"/>
    <w:rsid w:val="00B067BA"/>
    <w:rsid w:val="00B1190A"/>
    <w:rsid w:val="00B23BAC"/>
    <w:rsid w:val="00B41DE0"/>
    <w:rsid w:val="00B42CE0"/>
    <w:rsid w:val="00B42E22"/>
    <w:rsid w:val="00B4301C"/>
    <w:rsid w:val="00B45F60"/>
    <w:rsid w:val="00B5530E"/>
    <w:rsid w:val="00B6516B"/>
    <w:rsid w:val="00B67C5D"/>
    <w:rsid w:val="00B72CF7"/>
    <w:rsid w:val="00B76902"/>
    <w:rsid w:val="00B7764D"/>
    <w:rsid w:val="00B857CE"/>
    <w:rsid w:val="00B85875"/>
    <w:rsid w:val="00B8796B"/>
    <w:rsid w:val="00B92693"/>
    <w:rsid w:val="00B94328"/>
    <w:rsid w:val="00B95CC7"/>
    <w:rsid w:val="00BA251D"/>
    <w:rsid w:val="00BA2849"/>
    <w:rsid w:val="00BA575C"/>
    <w:rsid w:val="00BB58BF"/>
    <w:rsid w:val="00BC2E6D"/>
    <w:rsid w:val="00BC315B"/>
    <w:rsid w:val="00BE2F0F"/>
    <w:rsid w:val="00BE54CF"/>
    <w:rsid w:val="00BE670D"/>
    <w:rsid w:val="00BF5A4E"/>
    <w:rsid w:val="00C00A0C"/>
    <w:rsid w:val="00C10404"/>
    <w:rsid w:val="00C15F45"/>
    <w:rsid w:val="00C27960"/>
    <w:rsid w:val="00C34BC5"/>
    <w:rsid w:val="00C41634"/>
    <w:rsid w:val="00C5439E"/>
    <w:rsid w:val="00C56891"/>
    <w:rsid w:val="00C632BE"/>
    <w:rsid w:val="00C63721"/>
    <w:rsid w:val="00C6511F"/>
    <w:rsid w:val="00C67343"/>
    <w:rsid w:val="00C7158C"/>
    <w:rsid w:val="00C71943"/>
    <w:rsid w:val="00C72918"/>
    <w:rsid w:val="00C73B66"/>
    <w:rsid w:val="00C74AD2"/>
    <w:rsid w:val="00C807ED"/>
    <w:rsid w:val="00C91500"/>
    <w:rsid w:val="00C92E09"/>
    <w:rsid w:val="00C95E8D"/>
    <w:rsid w:val="00C96696"/>
    <w:rsid w:val="00CA6014"/>
    <w:rsid w:val="00CB510F"/>
    <w:rsid w:val="00CC0A3F"/>
    <w:rsid w:val="00CC35DE"/>
    <w:rsid w:val="00CD0228"/>
    <w:rsid w:val="00CD212C"/>
    <w:rsid w:val="00CD4497"/>
    <w:rsid w:val="00CD5FF2"/>
    <w:rsid w:val="00CE08A7"/>
    <w:rsid w:val="00CE3563"/>
    <w:rsid w:val="00CF739F"/>
    <w:rsid w:val="00D066D5"/>
    <w:rsid w:val="00D15C09"/>
    <w:rsid w:val="00D15F05"/>
    <w:rsid w:val="00D16E17"/>
    <w:rsid w:val="00D205F0"/>
    <w:rsid w:val="00D24720"/>
    <w:rsid w:val="00D2671C"/>
    <w:rsid w:val="00D2762D"/>
    <w:rsid w:val="00D5224D"/>
    <w:rsid w:val="00D52D02"/>
    <w:rsid w:val="00D54C7A"/>
    <w:rsid w:val="00D60076"/>
    <w:rsid w:val="00D600E3"/>
    <w:rsid w:val="00D60AC4"/>
    <w:rsid w:val="00D6116E"/>
    <w:rsid w:val="00D636DB"/>
    <w:rsid w:val="00D636E7"/>
    <w:rsid w:val="00D6576A"/>
    <w:rsid w:val="00D72974"/>
    <w:rsid w:val="00D739A0"/>
    <w:rsid w:val="00D74F43"/>
    <w:rsid w:val="00D8519D"/>
    <w:rsid w:val="00D85A4D"/>
    <w:rsid w:val="00D87D09"/>
    <w:rsid w:val="00D93C7D"/>
    <w:rsid w:val="00D96693"/>
    <w:rsid w:val="00DA235F"/>
    <w:rsid w:val="00DA2AA0"/>
    <w:rsid w:val="00DA5DA6"/>
    <w:rsid w:val="00DB1715"/>
    <w:rsid w:val="00DB5A09"/>
    <w:rsid w:val="00DB770C"/>
    <w:rsid w:val="00DC167F"/>
    <w:rsid w:val="00DC1AD8"/>
    <w:rsid w:val="00DC32BA"/>
    <w:rsid w:val="00DC4366"/>
    <w:rsid w:val="00DC5077"/>
    <w:rsid w:val="00DC6734"/>
    <w:rsid w:val="00DD328F"/>
    <w:rsid w:val="00DD43E3"/>
    <w:rsid w:val="00DE6AD5"/>
    <w:rsid w:val="00E0132B"/>
    <w:rsid w:val="00E071AC"/>
    <w:rsid w:val="00E120F2"/>
    <w:rsid w:val="00E12483"/>
    <w:rsid w:val="00E1411F"/>
    <w:rsid w:val="00E20A38"/>
    <w:rsid w:val="00E216F9"/>
    <w:rsid w:val="00E30397"/>
    <w:rsid w:val="00E45070"/>
    <w:rsid w:val="00E5148E"/>
    <w:rsid w:val="00E5592E"/>
    <w:rsid w:val="00E61ED0"/>
    <w:rsid w:val="00E67318"/>
    <w:rsid w:val="00E7106F"/>
    <w:rsid w:val="00E75973"/>
    <w:rsid w:val="00E77615"/>
    <w:rsid w:val="00E8093D"/>
    <w:rsid w:val="00E814F9"/>
    <w:rsid w:val="00E816D5"/>
    <w:rsid w:val="00EA2830"/>
    <w:rsid w:val="00EA4672"/>
    <w:rsid w:val="00EA4AEA"/>
    <w:rsid w:val="00EA5736"/>
    <w:rsid w:val="00EA6132"/>
    <w:rsid w:val="00EA6E83"/>
    <w:rsid w:val="00EB04E0"/>
    <w:rsid w:val="00EB12CD"/>
    <w:rsid w:val="00EB1915"/>
    <w:rsid w:val="00EB560E"/>
    <w:rsid w:val="00ED1A5A"/>
    <w:rsid w:val="00ED604F"/>
    <w:rsid w:val="00ED70F6"/>
    <w:rsid w:val="00EE09E2"/>
    <w:rsid w:val="00EE0B3E"/>
    <w:rsid w:val="00EE634C"/>
    <w:rsid w:val="00EF18B3"/>
    <w:rsid w:val="00EF1B94"/>
    <w:rsid w:val="00F005F5"/>
    <w:rsid w:val="00F032FC"/>
    <w:rsid w:val="00F10CFA"/>
    <w:rsid w:val="00F12C0C"/>
    <w:rsid w:val="00F21DD7"/>
    <w:rsid w:val="00F24756"/>
    <w:rsid w:val="00F257EE"/>
    <w:rsid w:val="00F31D84"/>
    <w:rsid w:val="00F3205F"/>
    <w:rsid w:val="00F41AE6"/>
    <w:rsid w:val="00F41FF2"/>
    <w:rsid w:val="00F43F7B"/>
    <w:rsid w:val="00F441C6"/>
    <w:rsid w:val="00F47E06"/>
    <w:rsid w:val="00F60F22"/>
    <w:rsid w:val="00F62A9E"/>
    <w:rsid w:val="00F64AE3"/>
    <w:rsid w:val="00F82921"/>
    <w:rsid w:val="00FA48E2"/>
    <w:rsid w:val="00FB555F"/>
    <w:rsid w:val="00FD0EE2"/>
    <w:rsid w:val="00FD140A"/>
    <w:rsid w:val="00FD5ADD"/>
    <w:rsid w:val="00FE0DF6"/>
    <w:rsid w:val="00FE3B3E"/>
    <w:rsid w:val="00FE4B0C"/>
    <w:rsid w:val="00FF0D2D"/>
    <w:rsid w:val="00FF13EB"/>
    <w:rsid w:val="00FF2351"/>
    <w:rsid w:val="00FF2D3C"/>
    <w:rsid w:val="00FF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D2AB9E"/>
  <w15:docId w15:val="{0B982429-5AA4-47B2-871D-C313884ED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4A2A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jc w:val="center"/>
      <w:outlineLvl w:val="0"/>
    </w:pPr>
    <w:rPr>
      <w:rFonts w:ascii="Arial,Bold" w:hAnsi="Arial,Bold"/>
      <w:b/>
      <w:bCs/>
      <w:color w:val="000000"/>
      <w:sz w:val="22"/>
      <w:szCs w:val="22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outlineLvl w:val="1"/>
    </w:pPr>
    <w:rPr>
      <w:rFonts w:ascii="Arial,Bold" w:hAnsi="Arial,Bold"/>
      <w:b/>
      <w:bCs/>
      <w:color w:val="000000"/>
      <w:sz w:val="22"/>
      <w:szCs w:val="22"/>
    </w:rPr>
  </w:style>
  <w:style w:type="paragraph" w:styleId="Nadpis3">
    <w:name w:val="heading 3"/>
    <w:basedOn w:val="Normln"/>
    <w:next w:val="Normln"/>
    <w:qFormat/>
    <w:pPr>
      <w:keepNext/>
      <w:autoSpaceDE w:val="0"/>
      <w:autoSpaceDN w:val="0"/>
      <w:adjustRightInd w:val="0"/>
      <w:ind w:left="360"/>
      <w:outlineLvl w:val="2"/>
    </w:pPr>
    <w:rPr>
      <w:rFonts w:ascii="Arial,Bold" w:hAnsi="Arial,Bold"/>
      <w:b/>
      <w:bCs/>
      <w:color w:val="000000"/>
      <w:sz w:val="22"/>
      <w:szCs w:val="22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tabs>
        <w:tab w:val="left" w:pos="360"/>
      </w:tabs>
      <w:autoSpaceDE w:val="0"/>
      <w:autoSpaceDN w:val="0"/>
      <w:adjustRightInd w:val="0"/>
      <w:ind w:left="1980"/>
      <w:jc w:val="center"/>
      <w:outlineLvl w:val="4"/>
    </w:pPr>
    <w:rPr>
      <w:rFonts w:ascii="Arial,Bold" w:hAnsi="Arial,Bold"/>
      <w:b/>
      <w:bCs/>
      <w:color w:val="000000"/>
      <w:sz w:val="22"/>
      <w:szCs w:val="22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3A620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E67318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67318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0633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autoSpaceDE w:val="0"/>
      <w:autoSpaceDN w:val="0"/>
      <w:adjustRightInd w:val="0"/>
      <w:jc w:val="center"/>
    </w:pPr>
    <w:rPr>
      <w:rFonts w:ascii="Arial,Bold" w:hAnsi="Arial,Bold"/>
      <w:b/>
      <w:bCs/>
      <w:color w:val="000000"/>
      <w:sz w:val="22"/>
      <w:szCs w:val="22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32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customStyle="1" w:styleId="Podtitul1">
    <w:name w:val="Podtitul1"/>
    <w:basedOn w:val="Normln"/>
    <w:link w:val="PodtitulChar"/>
    <w:uiPriority w:val="99"/>
    <w:qFormat/>
    <w:pPr>
      <w:jc w:val="center"/>
    </w:pPr>
    <w:rPr>
      <w:b/>
      <w:bCs/>
    </w:rPr>
  </w:style>
  <w:style w:type="paragraph" w:styleId="Zkladntextodsazen2">
    <w:name w:val="Body Text Indent 2"/>
    <w:basedOn w:val="Normln"/>
    <w:pPr>
      <w:autoSpaceDE w:val="0"/>
      <w:autoSpaceDN w:val="0"/>
      <w:adjustRightInd w:val="0"/>
      <w:ind w:left="360" w:hanging="360"/>
      <w:jc w:val="both"/>
    </w:pPr>
    <w:rPr>
      <w:rFonts w:ascii="Arial" w:hAnsi="Arial" w:cs="Arial"/>
      <w:color w:val="000000"/>
      <w:sz w:val="22"/>
      <w:szCs w:val="22"/>
    </w:rPr>
  </w:style>
  <w:style w:type="paragraph" w:styleId="Zkladntextodsazen3">
    <w:name w:val="Body Text Indent 3"/>
    <w:basedOn w:val="Normln"/>
    <w:pPr>
      <w:autoSpaceDE w:val="0"/>
      <w:autoSpaceDN w:val="0"/>
      <w:adjustRightInd w:val="0"/>
      <w:ind w:left="540" w:hanging="54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ZpatChar">
    <w:name w:val="Zápatí Char"/>
    <w:link w:val="Zpat"/>
    <w:uiPriority w:val="99"/>
    <w:rsid w:val="00003CDF"/>
    <w:rPr>
      <w:sz w:val="24"/>
      <w:szCs w:val="24"/>
    </w:rPr>
  </w:style>
  <w:style w:type="character" w:styleId="Odkaznakoment">
    <w:name w:val="annotation reference"/>
    <w:rsid w:val="005D728F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28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D728F"/>
  </w:style>
  <w:style w:type="paragraph" w:styleId="Pedmtkomente">
    <w:name w:val="annotation subject"/>
    <w:basedOn w:val="Textkomente"/>
    <w:next w:val="Textkomente"/>
    <w:link w:val="PedmtkomenteChar"/>
    <w:rsid w:val="005D728F"/>
    <w:rPr>
      <w:b/>
      <w:bCs/>
    </w:rPr>
  </w:style>
  <w:style w:type="character" w:customStyle="1" w:styleId="PedmtkomenteChar">
    <w:name w:val="Předmět komentáře Char"/>
    <w:link w:val="Pedmtkomente"/>
    <w:rsid w:val="005D728F"/>
    <w:rPr>
      <w:b/>
      <w:bCs/>
    </w:rPr>
  </w:style>
  <w:style w:type="character" w:styleId="Hypertextovodkaz">
    <w:name w:val="Hyperlink"/>
    <w:rsid w:val="005602CD"/>
    <w:rPr>
      <w:strike w:val="0"/>
      <w:dstrike w:val="0"/>
      <w:color w:val="0000FF"/>
      <w:u w:val="single"/>
      <w:effect w:val="none"/>
    </w:rPr>
  </w:style>
  <w:style w:type="paragraph" w:customStyle="1" w:styleId="odrky">
    <w:name w:val="odrky"/>
    <w:basedOn w:val="Normln"/>
    <w:rsid w:val="00676CC9"/>
    <w:pPr>
      <w:spacing w:after="120"/>
      <w:ind w:left="720" w:hanging="360"/>
      <w:jc w:val="both"/>
    </w:pPr>
    <w:rPr>
      <w:rFonts w:eastAsia="Arial Unicode MS"/>
      <w:color w:val="000000"/>
    </w:rPr>
  </w:style>
  <w:style w:type="paragraph" w:customStyle="1" w:styleId="Normlnodstavec">
    <w:name w:val="Normální odstavec"/>
    <w:basedOn w:val="Normln"/>
    <w:rsid w:val="004120CF"/>
    <w:pPr>
      <w:spacing w:after="240"/>
      <w:jc w:val="both"/>
    </w:pPr>
    <w:rPr>
      <w:rFonts w:ascii="Arial" w:hAnsi="Arial"/>
      <w:sz w:val="22"/>
      <w:szCs w:val="20"/>
      <w:lang w:val="en-GB" w:eastAsia="en-US"/>
    </w:rPr>
  </w:style>
  <w:style w:type="paragraph" w:customStyle="1" w:styleId="Default">
    <w:name w:val="Default"/>
    <w:rsid w:val="004120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zevChar">
    <w:name w:val="Název Char"/>
    <w:link w:val="Nzev"/>
    <w:uiPriority w:val="99"/>
    <w:rsid w:val="0076214E"/>
    <w:rPr>
      <w:b/>
      <w:bCs/>
      <w:sz w:val="32"/>
      <w:szCs w:val="24"/>
    </w:rPr>
  </w:style>
  <w:style w:type="paragraph" w:customStyle="1" w:styleId="Odstavec1">
    <w:name w:val="Odstavec1"/>
    <w:basedOn w:val="Normln"/>
    <w:rsid w:val="0076214E"/>
    <w:pPr>
      <w:spacing w:before="80"/>
      <w:jc w:val="both"/>
    </w:pPr>
    <w:rPr>
      <w:szCs w:val="20"/>
    </w:rPr>
  </w:style>
  <w:style w:type="character" w:customStyle="1" w:styleId="ZhlavChar">
    <w:name w:val="Záhlaví Char"/>
    <w:link w:val="Zhlav"/>
    <w:rsid w:val="0076214E"/>
    <w:rPr>
      <w:sz w:val="24"/>
      <w:szCs w:val="24"/>
    </w:rPr>
  </w:style>
  <w:style w:type="paragraph" w:customStyle="1" w:styleId="NoteHead">
    <w:name w:val="NoteHead"/>
    <w:basedOn w:val="Normln"/>
    <w:next w:val="Normln"/>
    <w:rsid w:val="0076214E"/>
    <w:pPr>
      <w:spacing w:after="240"/>
      <w:jc w:val="center"/>
    </w:pPr>
    <w:rPr>
      <w:b/>
      <w:bCs/>
    </w:rPr>
  </w:style>
  <w:style w:type="paragraph" w:customStyle="1" w:styleId="odrzka">
    <w:name w:val="odrázka"/>
    <w:basedOn w:val="Normln"/>
    <w:rsid w:val="0076214E"/>
    <w:pPr>
      <w:numPr>
        <w:numId w:val="1"/>
      </w:numPr>
      <w:jc w:val="center"/>
    </w:pPr>
    <w:rPr>
      <w:b/>
      <w:bCs/>
    </w:rPr>
  </w:style>
  <w:style w:type="paragraph" w:customStyle="1" w:styleId="SubTitle1">
    <w:name w:val="SubTitle 1"/>
    <w:basedOn w:val="Normln"/>
    <w:next w:val="Normln"/>
    <w:rsid w:val="0076214E"/>
    <w:pPr>
      <w:spacing w:after="240"/>
      <w:jc w:val="center"/>
    </w:pPr>
    <w:rPr>
      <w:b/>
      <w:bCs/>
      <w:sz w:val="40"/>
      <w:szCs w:val="40"/>
      <w:lang w:val="en-GB"/>
    </w:rPr>
  </w:style>
  <w:style w:type="paragraph" w:styleId="Revize">
    <w:name w:val="Revision"/>
    <w:hidden/>
    <w:uiPriority w:val="99"/>
    <w:semiHidden/>
    <w:rsid w:val="00DA2AA0"/>
    <w:rPr>
      <w:sz w:val="24"/>
      <w:szCs w:val="24"/>
    </w:rPr>
  </w:style>
  <w:style w:type="character" w:customStyle="1" w:styleId="Nadpis9Char">
    <w:name w:val="Nadpis 9 Char"/>
    <w:link w:val="Nadpis9"/>
    <w:semiHidden/>
    <w:rsid w:val="00B06338"/>
    <w:rPr>
      <w:rFonts w:ascii="Cambria" w:eastAsia="Times New Roman" w:hAnsi="Cambria" w:cs="Times New Roman"/>
      <w:sz w:val="22"/>
      <w:szCs w:val="22"/>
    </w:rPr>
  </w:style>
  <w:style w:type="paragraph" w:customStyle="1" w:styleId="zklad">
    <w:name w:val="základ"/>
    <w:rsid w:val="00B06338"/>
    <w:pPr>
      <w:jc w:val="both"/>
    </w:pPr>
    <w:rPr>
      <w:sz w:val="24"/>
    </w:rPr>
  </w:style>
  <w:style w:type="paragraph" w:customStyle="1" w:styleId="bod1">
    <w:name w:val="bod 1."/>
    <w:basedOn w:val="Zkladntext"/>
    <w:autoRedefine/>
    <w:rsid w:val="00B063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  <w:adjustRightInd/>
      <w:jc w:val="both"/>
    </w:pPr>
    <w:rPr>
      <w:rFonts w:ascii="Arial" w:hAnsi="Arial" w:cs="Arial"/>
      <w:bCs w:val="0"/>
      <w:color w:val="auto"/>
      <w:szCs w:val="20"/>
    </w:rPr>
  </w:style>
  <w:style w:type="table" w:styleId="Mkatabulky">
    <w:name w:val="Table Grid"/>
    <w:basedOn w:val="Normlntabulka"/>
    <w:uiPriority w:val="59"/>
    <w:rsid w:val="00E673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link w:val="Nadpis7"/>
    <w:semiHidden/>
    <w:rsid w:val="00E67318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rsid w:val="00E6731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PodtitulChar">
    <w:name w:val="Podtitul Char"/>
    <w:link w:val="Podtitul1"/>
    <w:uiPriority w:val="99"/>
    <w:rsid w:val="00961288"/>
    <w:rPr>
      <w:b/>
      <w:bCs/>
      <w:sz w:val="24"/>
      <w:szCs w:val="24"/>
    </w:rPr>
  </w:style>
  <w:style w:type="paragraph" w:customStyle="1" w:styleId="Poznamkapodarou">
    <w:name w:val="Poznamka pod čarou"/>
    <w:basedOn w:val="Normln"/>
    <w:qFormat/>
    <w:rsid w:val="00D636E7"/>
    <w:pPr>
      <w:ind w:left="454"/>
    </w:pPr>
    <w:rPr>
      <w:rFonts w:ascii="Arial" w:hAnsi="Arial" w:cs="Arial"/>
      <w:bCs/>
      <w:i/>
      <w:sz w:val="18"/>
      <w:szCs w:val="22"/>
    </w:rPr>
  </w:style>
  <w:style w:type="character" w:styleId="Sledovanodkaz">
    <w:name w:val="FollowedHyperlink"/>
    <w:rsid w:val="00FF0D2D"/>
    <w:rPr>
      <w:color w:val="954F72"/>
      <w:u w:val="single"/>
    </w:rPr>
  </w:style>
  <w:style w:type="character" w:customStyle="1" w:styleId="Nadpis6Char">
    <w:name w:val="Nadpis 6 Char"/>
    <w:basedOn w:val="Standardnpsmoodstavce"/>
    <w:link w:val="Nadpis6"/>
    <w:semiHidden/>
    <w:rsid w:val="003A620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60076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D600E3"/>
    <w:rPr>
      <w:rFonts w:ascii="Arial,Bold" w:hAnsi="Arial,Bold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orak.pavel@kr-vysocina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F0A07-41D2-466E-9D16-0BA5B7A3F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2201</Words>
  <Characters>12990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Zásady Zastupitelstva kraje Vysočina pro poskytování účelových dotací z rozpočtu kraje Vysočina na dofinancování žádostí NNO v</vt:lpstr>
    </vt:vector>
  </TitlesOfParts>
  <Company>v</Company>
  <LinksUpToDate>false</LinksUpToDate>
  <CharactersWithSpaces>15161</CharactersWithSpaces>
  <SharedDoc>false</SharedDoc>
  <HLinks>
    <vt:vector size="48" baseType="variant">
      <vt:variant>
        <vt:i4>5046371</vt:i4>
      </vt:variant>
      <vt:variant>
        <vt:i4>21</vt:i4>
      </vt:variant>
      <vt:variant>
        <vt:i4>0</vt:i4>
      </vt:variant>
      <vt:variant>
        <vt:i4>5</vt:i4>
      </vt:variant>
      <vt:variant>
        <vt:lpwstr>mailto:lefler.i@kr-vysocina.cz</vt:lpwstr>
      </vt:variant>
      <vt:variant>
        <vt:lpwstr/>
      </vt:variant>
      <vt:variant>
        <vt:i4>4980852</vt:i4>
      </vt:variant>
      <vt:variant>
        <vt:i4>18</vt:i4>
      </vt:variant>
      <vt:variant>
        <vt:i4>0</vt:i4>
      </vt:variant>
      <vt:variant>
        <vt:i4>5</vt:i4>
      </vt:variant>
      <vt:variant>
        <vt:lpwstr>mailto:dvorak.pavel@kr-vysocina.cz</vt:lpwstr>
      </vt:variant>
      <vt:variant>
        <vt:lpwstr/>
      </vt:variant>
      <vt:variant>
        <vt:i4>2031690</vt:i4>
      </vt:variant>
      <vt:variant>
        <vt:i4>15</vt:i4>
      </vt:variant>
      <vt:variant>
        <vt:i4>0</vt:i4>
      </vt:variant>
      <vt:variant>
        <vt:i4>5</vt:i4>
      </vt:variant>
      <vt:variant>
        <vt:lpwstr>http://www.kr-vysocina.cz/podatelna-krajskeho-uradu-kraje-vysocina/d-4032052/p1=2052</vt:lpwstr>
      </vt:variant>
      <vt:variant>
        <vt:lpwstr/>
      </vt:variant>
      <vt:variant>
        <vt:i4>3866693</vt:i4>
      </vt:variant>
      <vt:variant>
        <vt:i4>12</vt:i4>
      </vt:variant>
      <vt:variant>
        <vt:i4>0</vt:i4>
      </vt:variant>
      <vt:variant>
        <vt:i4>5</vt:i4>
      </vt:variant>
      <vt:variant>
        <vt:lpwstr>mailto:posta@kr-vysocina.cz</vt:lpwstr>
      </vt:variant>
      <vt:variant>
        <vt:lpwstr/>
      </vt:variant>
      <vt:variant>
        <vt:i4>8323134</vt:i4>
      </vt:variant>
      <vt:variant>
        <vt:i4>9</vt:i4>
      </vt:variant>
      <vt:variant>
        <vt:i4>0</vt:i4>
      </vt:variant>
      <vt:variant>
        <vt:i4>5</vt:i4>
      </vt:variant>
      <vt:variant>
        <vt:lpwstr>http://www.fondvysociny.cz/</vt:lpwstr>
      </vt:variant>
      <vt:variant>
        <vt:lpwstr/>
      </vt:variant>
      <vt:variant>
        <vt:i4>4980757</vt:i4>
      </vt:variant>
      <vt:variant>
        <vt:i4>6</vt:i4>
      </vt:variant>
      <vt:variant>
        <vt:i4>0</vt:i4>
      </vt:variant>
      <vt:variant>
        <vt:i4>5</vt:i4>
      </vt:variant>
      <vt:variant>
        <vt:lpwstr>http://www.kr-vysocina.cz/edotace</vt:lpwstr>
      </vt:variant>
      <vt:variant>
        <vt:lpwstr/>
      </vt:variant>
      <vt:variant>
        <vt:i4>7798907</vt:i4>
      </vt:variant>
      <vt:variant>
        <vt:i4>3</vt:i4>
      </vt:variant>
      <vt:variant>
        <vt:i4>0</vt:i4>
      </vt:variant>
      <vt:variant>
        <vt:i4>5</vt:i4>
      </vt:variant>
      <vt:variant>
        <vt:lpwstr>http://extranet.kr-vysocina.cz/fv/</vt:lpwstr>
      </vt:variant>
      <vt:variant>
        <vt:lpwstr/>
      </vt:variant>
      <vt:variant>
        <vt:i4>8323134</vt:i4>
      </vt:variant>
      <vt:variant>
        <vt:i4>0</vt:i4>
      </vt:variant>
      <vt:variant>
        <vt:i4>0</vt:i4>
      </vt:variant>
      <vt:variant>
        <vt:i4>5</vt:i4>
      </vt:variant>
      <vt:variant>
        <vt:lpwstr>http://www.fondvysociny.cz/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Zásady Zastupitelstva kraje Vysočina pro poskytování účelových dotací z rozpočtu kraje Vysočina na dofinancování žádostí NNO v</dc:title>
  <dc:creator>holy</dc:creator>
  <cp:lastModifiedBy>Dvořák Pavel Ing. Bc.</cp:lastModifiedBy>
  <cp:revision>3</cp:revision>
  <cp:lastPrinted>2018-03-01T11:02:00Z</cp:lastPrinted>
  <dcterms:created xsi:type="dcterms:W3CDTF">2019-03-19T13:08:00Z</dcterms:created>
  <dcterms:modified xsi:type="dcterms:W3CDTF">2019-03-19T13:09:00Z</dcterms:modified>
</cp:coreProperties>
</file>