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EA" w:rsidRPr="005B37C6" w:rsidRDefault="006D13EA" w:rsidP="006D13EA">
      <w:pPr>
        <w:rPr>
          <w:b/>
        </w:rPr>
      </w:pPr>
      <w:r w:rsidRPr="005B37C6">
        <w:rPr>
          <w:b/>
        </w:rPr>
        <w:t>D</w:t>
      </w:r>
      <w:r>
        <w:rPr>
          <w:b/>
        </w:rPr>
        <w:t>OPORUČENÍ PRO ŽADATELE</w:t>
      </w:r>
    </w:p>
    <w:p w:rsidR="006D13EA" w:rsidRDefault="006D13EA" w:rsidP="006D13EA">
      <w:pPr>
        <w:ind w:left="360"/>
        <w:jc w:val="both"/>
      </w:pPr>
    </w:p>
    <w:p w:rsidR="006D13EA" w:rsidRDefault="006D13EA" w:rsidP="006D13EA">
      <w:pPr>
        <w:jc w:val="both"/>
      </w:pPr>
      <w:r>
        <w:t xml:space="preserve">V Žádosti o poskytnutí dotace z Fondu Vysočiny v bodu </w:t>
      </w:r>
      <w:r w:rsidRPr="006D13EA">
        <w:rPr>
          <w:b/>
        </w:rPr>
        <w:t>3. Popis projektu</w:t>
      </w:r>
      <w:r>
        <w:t xml:space="preserve"> je nezbytné identifikovat konkrétní </w:t>
      </w:r>
      <w:r w:rsidRPr="00C71027">
        <w:rPr>
          <w:b/>
        </w:rPr>
        <w:t>produkty cestovního ruchu</w:t>
      </w:r>
      <w:r>
        <w:t xml:space="preserve">, již se projekt týká, a dále řádně </w:t>
      </w:r>
      <w:r w:rsidRPr="00C71027">
        <w:rPr>
          <w:b/>
        </w:rPr>
        <w:t>popsat a kvantifikovat konkrétní marketingové nástroje/opatření</w:t>
      </w:r>
      <w:r>
        <w:t xml:space="preserve">, které jsou součástí projektu (např. grafika a tisk brožury, letáku apod. k projektu, úprava webových stránek ve vazbě na projekt, prezentace v rozhlase, tisku, on-line mediích, mzdové náklady apod.), tak aby bylo možné identifikovat, zda se jedná o uznatelné či neuznatelné náklady projektu. </w:t>
      </w:r>
    </w:p>
    <w:p w:rsidR="006D13EA" w:rsidRDefault="006D13EA" w:rsidP="006D13EA">
      <w:pPr>
        <w:jc w:val="both"/>
      </w:pPr>
      <w:r>
        <w:t>Uznatelné jsou náklady na propagaci konkrétních produktů cestovního ruchu, nikoliv náklady na obecnou propagaci žadatele.</w:t>
      </w:r>
      <w:r w:rsidR="005961E1">
        <w:t xml:space="preserve"> Z účetního hlediska mohou mít formu nákupu služby případně mzdových nákladů (HPP, DPČ, DPP).</w:t>
      </w:r>
    </w:p>
    <w:p w:rsidR="006D13EA" w:rsidRDefault="006D13EA" w:rsidP="006D13EA">
      <w:pPr>
        <w:jc w:val="both"/>
      </w:pPr>
      <w:r>
        <w:t>Náklady, které nebudou specifikovány v bodě č. 3 nelze následně uplatňovat v rámci závěrečné zprávy projektu. SLOŽENÍ NÁKLADŮ PROJEKTU LZE PŘEDEM KONZULTOVAT.</w:t>
      </w:r>
    </w:p>
    <w:p w:rsidR="006D13EA" w:rsidRPr="005D0FE0" w:rsidRDefault="006D13EA" w:rsidP="006D13EA">
      <w:pPr>
        <w:jc w:val="both"/>
        <w:rPr>
          <w:color w:val="FF0000"/>
        </w:rPr>
      </w:pPr>
      <w:r w:rsidRPr="005D0FE0">
        <w:rPr>
          <w:color w:val="FF0000"/>
        </w:rPr>
        <w:t xml:space="preserve">V případě nejasné specifikace </w:t>
      </w:r>
      <w:r>
        <w:rPr>
          <w:color w:val="FF0000"/>
        </w:rPr>
        <w:t xml:space="preserve">produktů cestovního ruchu a </w:t>
      </w:r>
      <w:r w:rsidRPr="005D0FE0">
        <w:rPr>
          <w:color w:val="FF0000"/>
        </w:rPr>
        <w:t xml:space="preserve">nákladů v bodě </w:t>
      </w:r>
      <w:proofErr w:type="gramStart"/>
      <w:r w:rsidRPr="005D0FE0">
        <w:rPr>
          <w:color w:val="FF0000"/>
        </w:rPr>
        <w:t>č. 3 Popis</w:t>
      </w:r>
      <w:proofErr w:type="gramEnd"/>
      <w:r w:rsidRPr="005D0FE0">
        <w:rPr>
          <w:color w:val="FF0000"/>
        </w:rPr>
        <w:t xml:space="preserve"> projektu není možné vyzývat žadatele k upřesnění či doplnění žádost</w:t>
      </w:r>
      <w:r>
        <w:rPr>
          <w:color w:val="FF0000"/>
        </w:rPr>
        <w:t>i</w:t>
      </w:r>
      <w:r w:rsidRPr="005D0FE0">
        <w:rPr>
          <w:color w:val="FF0000"/>
        </w:rPr>
        <w:t xml:space="preserve">, a proto budou tyto žádosti VYŘAZOVÁNY z důvodu formálních nedostatků. </w:t>
      </w:r>
    </w:p>
    <w:p w:rsidR="006D13EA" w:rsidRDefault="006D13EA" w:rsidP="006D13EA">
      <w:pPr>
        <w:jc w:val="both"/>
      </w:pPr>
    </w:p>
    <w:p w:rsidR="005961E1" w:rsidRDefault="005961E1" w:rsidP="006D13EA">
      <w:pPr>
        <w:jc w:val="both"/>
      </w:pPr>
      <w:bookmarkStart w:id="0" w:name="_GoBack"/>
      <w:bookmarkEnd w:id="0"/>
    </w:p>
    <w:p w:rsidR="006D13EA" w:rsidRDefault="006D13EA" w:rsidP="006D13EA">
      <w:pPr>
        <w:jc w:val="both"/>
      </w:pPr>
      <w:r>
        <w:t xml:space="preserve">Máte-li v plánu uplatňovat v rámci Žádosti o poskytnutí dotace také náklady, které vznikly před uzavřením Smlouvy o poskytnutí dotace (od 16. 6. 2020 do okamžiku podpisu smlouvy), je nutné tyto náklady realizovat v souladu se Smlouvou o poskytnutí dotace, jejíž vzor je zveřejněn na </w:t>
      </w:r>
      <w:hyperlink r:id="rId4" w:history="1">
        <w:r w:rsidRPr="00E110EE">
          <w:rPr>
            <w:rStyle w:val="Hypertextovodkaz"/>
          </w:rPr>
          <w:t>https://www.fondvysociny.cz/dotace/zadosti/FV02788?kat=9&amp;s=vse</w:t>
        </w:r>
      </w:hyperlink>
      <w:r>
        <w:t xml:space="preserve"> (především v souladu s články č. 7  až 10 této smlouvy).</w:t>
      </w:r>
    </w:p>
    <w:p w:rsidR="006D13EA" w:rsidRDefault="006D13EA" w:rsidP="006D13EA">
      <w:pPr>
        <w:jc w:val="both"/>
      </w:pPr>
      <w:r>
        <w:t xml:space="preserve">Grafické podklady pro dodržení publicity (č. 10 Smlouvy o poskytnutí dotace) jsou k dispozici na </w:t>
      </w:r>
      <w:hyperlink r:id="rId5" w:history="1">
        <w:r w:rsidRPr="00E110EE">
          <w:rPr>
            <w:rStyle w:val="Hypertextovodkaz"/>
          </w:rPr>
          <w:t>https://www.kr-vysocina.cz/fond-vysociny/d-1392393/p1=36303</w:t>
        </w:r>
      </w:hyperlink>
      <w:r>
        <w:t xml:space="preserve">.  </w:t>
      </w:r>
    </w:p>
    <w:p w:rsidR="006D13EA" w:rsidRDefault="006D13EA" w:rsidP="006D13EA">
      <w:pPr>
        <w:ind w:left="360"/>
        <w:jc w:val="both"/>
      </w:pPr>
    </w:p>
    <w:p w:rsidR="003C7028" w:rsidRDefault="003C7028"/>
    <w:sectPr w:rsidR="003C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A"/>
    <w:rsid w:val="003C7028"/>
    <w:rsid w:val="005961E1"/>
    <w:rsid w:val="006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A767"/>
  <w15:chartTrackingRefBased/>
  <w15:docId w15:val="{31E5827B-1FF9-4723-9350-D1EA7BDF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-vysocina.cz/fond-vysociny/d-1392393/p1=36303" TargetMode="External"/><Relationship Id="rId4" Type="http://schemas.openxmlformats.org/officeDocument/2006/relationships/hyperlink" Target="https://www.fondvysociny.cz/dotace/zadosti/FV02788?kat=9&amp;s=v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Ivona Ing.</dc:creator>
  <cp:keywords/>
  <dc:description/>
  <cp:lastModifiedBy>Hájková Ivona Ing.</cp:lastModifiedBy>
  <cp:revision>2</cp:revision>
  <dcterms:created xsi:type="dcterms:W3CDTF">2020-07-13T10:06:00Z</dcterms:created>
  <dcterms:modified xsi:type="dcterms:W3CDTF">2020-07-13T10:27:00Z</dcterms:modified>
</cp:coreProperties>
</file>