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32E" w:rsidRDefault="0048732E" w:rsidP="0048732E">
      <w:pPr>
        <w:ind w:left="4248" w:firstLine="708"/>
        <w:jc w:val="righ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Příloha</w:t>
      </w:r>
    </w:p>
    <w:p w:rsidR="0048732E" w:rsidRDefault="0048732E" w:rsidP="0048732E">
      <w:pPr>
        <w:ind w:left="4248" w:firstLine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48732E" w:rsidRPr="0068659A" w:rsidRDefault="0048732E" w:rsidP="0048732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8659A">
        <w:rPr>
          <w:rFonts w:ascii="Arial" w:hAnsi="Arial" w:cs="Arial"/>
          <w:b/>
          <w:bCs/>
          <w:sz w:val="22"/>
          <w:szCs w:val="22"/>
        </w:rPr>
        <w:t>CELKOVÝ ROZPOČET A FINANČNÍ ZDROJE NA ČINNOST KCTM</w:t>
      </w:r>
    </w:p>
    <w:p w:rsidR="0048732E" w:rsidRPr="0068659A" w:rsidRDefault="0048732E" w:rsidP="0048732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8732E" w:rsidRPr="0068659A" w:rsidRDefault="003E2C6A" w:rsidP="0048732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ROK 2021</w:t>
      </w:r>
    </w:p>
    <w:p w:rsidR="0048732E" w:rsidRPr="0068659A" w:rsidRDefault="0048732E" w:rsidP="0048732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48732E" w:rsidRPr="0068659A" w:rsidRDefault="0048732E" w:rsidP="0048732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8659A">
        <w:rPr>
          <w:rFonts w:ascii="Arial" w:hAnsi="Arial" w:cs="Arial"/>
          <w:b/>
          <w:bCs/>
          <w:sz w:val="22"/>
          <w:szCs w:val="22"/>
          <w:u w:val="single"/>
        </w:rPr>
        <w:t xml:space="preserve">Celkové příjmy na financování </w:t>
      </w:r>
      <w:r>
        <w:rPr>
          <w:rFonts w:ascii="Arial" w:hAnsi="Arial" w:cs="Arial"/>
          <w:b/>
          <w:bCs/>
          <w:sz w:val="22"/>
          <w:szCs w:val="22"/>
          <w:u w:val="single"/>
        </w:rPr>
        <w:t>KCTM</w:t>
      </w:r>
      <w:r w:rsidRPr="0068659A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48732E" w:rsidRPr="0068659A" w:rsidRDefault="0048732E" w:rsidP="0048732E">
      <w:pPr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1800"/>
      </w:tblGrid>
      <w:tr w:rsidR="0048732E" w:rsidRPr="0068659A" w:rsidTr="0018244D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865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Rozpis příjmů - zdroje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865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Částka:</w:t>
            </w:r>
          </w:p>
        </w:tc>
      </w:tr>
      <w:tr w:rsidR="0048732E" w:rsidRPr="0068659A" w:rsidTr="0018244D">
        <w:tc>
          <w:tcPr>
            <w:tcW w:w="72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732E" w:rsidRPr="0068659A" w:rsidTr="0018244D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732E" w:rsidRPr="0068659A" w:rsidTr="0018244D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732E" w:rsidRPr="0068659A" w:rsidTr="0018244D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732E" w:rsidRPr="0068659A" w:rsidTr="0018244D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732E" w:rsidRPr="0068659A" w:rsidTr="0018244D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8732E" w:rsidRPr="0068659A" w:rsidRDefault="0048732E" w:rsidP="0018244D">
            <w:pPr>
              <w:keepNext/>
              <w:spacing w:before="100" w:beforeAutospacing="1" w:after="100" w:afterAutospacing="1"/>
              <w:ind w:right="367"/>
              <w:outlineLvl w:val="1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</w:pPr>
            <w:r w:rsidRPr="006865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8732E" w:rsidRPr="0068659A" w:rsidRDefault="0048732E" w:rsidP="0048732E">
      <w:pPr>
        <w:spacing w:before="100" w:beforeAutospacing="1" w:after="100" w:afterAutospacing="1"/>
        <w:ind w:right="367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68659A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Celkové náklady (uvádějte v Kč):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1800"/>
      </w:tblGrid>
      <w:tr w:rsidR="0048732E" w:rsidRPr="0068659A" w:rsidTr="0018244D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865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Podrobný popis nákladů: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865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Částka:</w:t>
            </w:r>
          </w:p>
        </w:tc>
      </w:tr>
      <w:tr w:rsidR="0048732E" w:rsidRPr="0068659A" w:rsidTr="0018244D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02E">
              <w:rPr>
                <w:rFonts w:ascii="Arial" w:hAnsi="Arial" w:cs="Arial"/>
                <w:sz w:val="22"/>
              </w:rPr>
              <w:t>ostatní osobní výdaje (odměny sjednané na základě dohody o provedení práce nebo dohody o pracovní činnosti - pro trenéry, fyzioterapeuty, maséry a pracovníky technického zajištění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r w:rsidRPr="00F0002E">
              <w:rPr>
                <w:rFonts w:ascii="Arial" w:hAnsi="Arial" w:cs="Arial"/>
                <w:sz w:val="22"/>
              </w:rPr>
              <w:t>odměny pro rozhodčí), včetně povinného pojistného na sociální zabezpečení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F0002E">
              <w:rPr>
                <w:rFonts w:ascii="Arial" w:hAnsi="Arial" w:cs="Arial"/>
                <w:sz w:val="22"/>
              </w:rPr>
              <w:t>a veřejné zdravotní po</w:t>
            </w:r>
            <w:r>
              <w:rPr>
                <w:rFonts w:ascii="Arial" w:hAnsi="Arial" w:cs="Arial"/>
                <w:sz w:val="22"/>
              </w:rPr>
              <w:t>jištění placené zaměstnavatelem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732E" w:rsidRPr="0068659A" w:rsidTr="0018244D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11DD">
              <w:rPr>
                <w:rFonts w:ascii="Arial" w:hAnsi="Arial" w:cs="Arial"/>
                <w:color w:val="000000"/>
                <w:sz w:val="22"/>
                <w:szCs w:val="22"/>
              </w:rPr>
              <w:t>nákup materiálu 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pouze dresy s logem kraje)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732E" w:rsidRPr="0068659A" w:rsidTr="0018244D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68659A" w:rsidRDefault="003E2C6A" w:rsidP="00EB241A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2C6A">
              <w:rPr>
                <w:rFonts w:ascii="Arial" w:hAnsi="Arial" w:cs="Arial"/>
                <w:color w:val="000000"/>
                <w:sz w:val="22"/>
                <w:szCs w:val="22"/>
              </w:rPr>
              <w:t>nákup ostatních služeb (doprava, ubytování, stravování, startovné, lékařské prohlídky, odměny pro rozhodčí a trenéry) vztahující se k soustředěním, závodům, turnajům a utkáním krajských center,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732E" w:rsidRPr="0068659A" w:rsidTr="0018244D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11DD">
              <w:rPr>
                <w:rFonts w:ascii="Arial" w:hAnsi="Arial" w:cs="Arial"/>
                <w:color w:val="000000"/>
                <w:sz w:val="22"/>
                <w:szCs w:val="22"/>
              </w:rPr>
              <w:t>nájemné (sportoviště a regenerační zařízení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732E" w:rsidRPr="0068659A" w:rsidTr="0018244D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11DD">
              <w:rPr>
                <w:rFonts w:ascii="Arial" w:hAnsi="Arial" w:cs="Arial"/>
                <w:color w:val="000000"/>
                <w:sz w:val="22"/>
                <w:szCs w:val="22"/>
              </w:rPr>
              <w:t>cestovné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732E" w:rsidRPr="0068659A" w:rsidTr="0018244D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11DD">
              <w:rPr>
                <w:rFonts w:ascii="Arial" w:hAnsi="Arial" w:cs="Arial"/>
                <w:color w:val="000000"/>
                <w:sz w:val="22"/>
                <w:szCs w:val="22"/>
              </w:rPr>
              <w:t>ostatní nákupy jinde nezařazené (náhrady za dopravu dětí na soustředění a zápasy dle vnitřní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ch předpisů či stanov příjemce)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732E" w:rsidRPr="0068659A" w:rsidTr="0018244D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65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8732E" w:rsidRDefault="0048732E" w:rsidP="0048732E">
      <w:pPr>
        <w:ind w:right="369"/>
        <w:rPr>
          <w:rFonts w:ascii="Arial" w:hAnsi="Arial" w:cs="Arial"/>
          <w:color w:val="000000"/>
          <w:sz w:val="22"/>
          <w:szCs w:val="22"/>
        </w:rPr>
      </w:pPr>
    </w:p>
    <w:p w:rsidR="0048732E" w:rsidRDefault="0048732E" w:rsidP="0048732E">
      <w:pPr>
        <w:ind w:right="369"/>
        <w:rPr>
          <w:rFonts w:ascii="Arial" w:hAnsi="Arial" w:cs="Arial"/>
          <w:color w:val="000000"/>
          <w:sz w:val="22"/>
          <w:szCs w:val="22"/>
        </w:rPr>
      </w:pPr>
    </w:p>
    <w:p w:rsidR="0048732E" w:rsidRDefault="0048732E" w:rsidP="0048732E">
      <w:pPr>
        <w:ind w:right="369"/>
        <w:rPr>
          <w:rFonts w:ascii="Arial" w:hAnsi="Arial" w:cs="Arial"/>
          <w:color w:val="000000"/>
          <w:sz w:val="22"/>
          <w:szCs w:val="22"/>
        </w:rPr>
      </w:pPr>
    </w:p>
    <w:p w:rsidR="0048732E" w:rsidRDefault="0048732E" w:rsidP="0048732E">
      <w:pPr>
        <w:ind w:right="369"/>
        <w:rPr>
          <w:rFonts w:ascii="Arial" w:hAnsi="Arial" w:cs="Arial"/>
          <w:color w:val="000000"/>
          <w:sz w:val="22"/>
          <w:szCs w:val="22"/>
        </w:rPr>
      </w:pPr>
    </w:p>
    <w:p w:rsidR="0048732E" w:rsidRPr="0068659A" w:rsidRDefault="0048732E" w:rsidP="0048732E">
      <w:pPr>
        <w:ind w:right="369"/>
        <w:rPr>
          <w:rFonts w:ascii="Arial" w:hAnsi="Arial" w:cs="Arial"/>
          <w:color w:val="000000"/>
          <w:sz w:val="22"/>
          <w:szCs w:val="22"/>
        </w:rPr>
      </w:pPr>
    </w:p>
    <w:p w:rsidR="0048732E" w:rsidRPr="0068659A" w:rsidRDefault="0048732E" w:rsidP="0048732E">
      <w:pPr>
        <w:pBdr>
          <w:top w:val="dotted" w:sz="4" w:space="1" w:color="auto"/>
        </w:pBdr>
        <w:ind w:right="369" w:firstLine="708"/>
        <w:rPr>
          <w:rFonts w:ascii="Arial" w:hAnsi="Arial" w:cs="Arial"/>
          <w:color w:val="000000"/>
          <w:sz w:val="22"/>
          <w:szCs w:val="22"/>
        </w:rPr>
      </w:pPr>
      <w:r w:rsidRPr="0068659A">
        <w:rPr>
          <w:rFonts w:ascii="Arial" w:hAnsi="Arial" w:cs="Arial"/>
          <w:color w:val="000000"/>
          <w:sz w:val="22"/>
          <w:szCs w:val="22"/>
        </w:rPr>
        <w:t>datum, místo</w:t>
      </w:r>
      <w:r w:rsidRPr="0068659A">
        <w:rPr>
          <w:rFonts w:ascii="Arial" w:hAnsi="Arial" w:cs="Arial"/>
          <w:color w:val="000000"/>
          <w:sz w:val="22"/>
          <w:szCs w:val="22"/>
        </w:rPr>
        <w:tab/>
      </w:r>
      <w:r w:rsidRPr="0068659A">
        <w:rPr>
          <w:rFonts w:ascii="Arial" w:hAnsi="Arial" w:cs="Arial"/>
          <w:color w:val="000000"/>
          <w:sz w:val="22"/>
          <w:szCs w:val="22"/>
        </w:rPr>
        <w:tab/>
      </w:r>
      <w:r w:rsidRPr="0068659A">
        <w:rPr>
          <w:rFonts w:ascii="Arial" w:hAnsi="Arial" w:cs="Arial"/>
          <w:color w:val="000000"/>
          <w:sz w:val="22"/>
          <w:szCs w:val="22"/>
        </w:rPr>
        <w:tab/>
      </w:r>
      <w:r w:rsidRPr="0068659A">
        <w:rPr>
          <w:rFonts w:ascii="Arial" w:hAnsi="Arial" w:cs="Arial"/>
          <w:color w:val="000000"/>
          <w:sz w:val="22"/>
          <w:szCs w:val="22"/>
        </w:rPr>
        <w:tab/>
      </w:r>
      <w:r w:rsidRPr="0068659A">
        <w:rPr>
          <w:rFonts w:ascii="Arial" w:hAnsi="Arial" w:cs="Arial"/>
          <w:color w:val="000000"/>
          <w:sz w:val="22"/>
          <w:szCs w:val="22"/>
        </w:rPr>
        <w:tab/>
      </w:r>
      <w:r w:rsidRPr="0068659A">
        <w:rPr>
          <w:rFonts w:ascii="Arial" w:hAnsi="Arial" w:cs="Arial"/>
          <w:color w:val="000000"/>
          <w:sz w:val="22"/>
          <w:szCs w:val="22"/>
        </w:rPr>
        <w:tab/>
        <w:t>razítko žadatele</w:t>
      </w:r>
    </w:p>
    <w:p w:rsidR="0048732E" w:rsidRPr="0068659A" w:rsidRDefault="0048732E" w:rsidP="0048732E">
      <w:pPr>
        <w:ind w:right="369"/>
        <w:rPr>
          <w:rFonts w:ascii="Arial" w:hAnsi="Arial" w:cs="Arial"/>
          <w:color w:val="000000"/>
          <w:sz w:val="22"/>
          <w:szCs w:val="22"/>
        </w:rPr>
      </w:pPr>
    </w:p>
    <w:p w:rsidR="0048732E" w:rsidRDefault="0048732E" w:rsidP="0048732E">
      <w:pPr>
        <w:ind w:right="369"/>
        <w:rPr>
          <w:rFonts w:ascii="Arial" w:hAnsi="Arial" w:cs="Arial"/>
          <w:color w:val="000000"/>
          <w:sz w:val="22"/>
          <w:szCs w:val="22"/>
        </w:rPr>
      </w:pPr>
    </w:p>
    <w:p w:rsidR="0048732E" w:rsidRPr="0068659A" w:rsidRDefault="0048732E" w:rsidP="0048732E">
      <w:pPr>
        <w:ind w:right="369"/>
        <w:rPr>
          <w:rFonts w:ascii="Arial" w:hAnsi="Arial" w:cs="Arial"/>
          <w:color w:val="000000"/>
          <w:sz w:val="22"/>
          <w:szCs w:val="22"/>
        </w:rPr>
      </w:pPr>
    </w:p>
    <w:p w:rsidR="0048732E" w:rsidRPr="0068659A" w:rsidRDefault="0048732E" w:rsidP="0048732E">
      <w:pPr>
        <w:ind w:right="369"/>
        <w:rPr>
          <w:rFonts w:ascii="Arial" w:hAnsi="Arial" w:cs="Arial"/>
          <w:color w:val="000000"/>
          <w:sz w:val="22"/>
          <w:szCs w:val="22"/>
        </w:rPr>
      </w:pPr>
    </w:p>
    <w:p w:rsidR="0048732E" w:rsidRDefault="0048732E" w:rsidP="0048732E">
      <w:pPr>
        <w:pBdr>
          <w:top w:val="dotted" w:sz="4" w:space="1" w:color="auto"/>
        </w:pBdr>
        <w:ind w:right="369" w:firstLine="708"/>
      </w:pPr>
      <w:r w:rsidRPr="0068659A">
        <w:rPr>
          <w:rFonts w:ascii="Arial" w:hAnsi="Arial" w:cs="Arial"/>
          <w:color w:val="000000"/>
          <w:sz w:val="22"/>
          <w:szCs w:val="22"/>
        </w:rPr>
        <w:t xml:space="preserve">jméno a příjmení statutárního zástupce  </w:t>
      </w:r>
      <w:r w:rsidRPr="0068659A">
        <w:rPr>
          <w:rFonts w:ascii="Arial" w:hAnsi="Arial" w:cs="Arial"/>
          <w:color w:val="000000"/>
          <w:sz w:val="22"/>
          <w:szCs w:val="22"/>
        </w:rPr>
        <w:tab/>
      </w:r>
      <w:r w:rsidRPr="0068659A">
        <w:rPr>
          <w:rFonts w:ascii="Arial" w:hAnsi="Arial" w:cs="Arial"/>
          <w:color w:val="000000"/>
          <w:sz w:val="22"/>
          <w:szCs w:val="22"/>
        </w:rPr>
        <w:tab/>
        <w:t>podpis statutárního zástupce</w:t>
      </w:r>
    </w:p>
    <w:p w:rsidR="0048732E" w:rsidRDefault="0048732E" w:rsidP="0048732E">
      <w:pPr>
        <w:ind w:left="4248" w:firstLine="708"/>
        <w:jc w:val="both"/>
        <w:rPr>
          <w:rFonts w:ascii="Arial" w:hAnsi="Arial" w:cs="Arial"/>
          <w:b/>
          <w:bCs/>
          <w:sz w:val="22"/>
        </w:rPr>
      </w:pPr>
    </w:p>
    <w:p w:rsidR="0048732E" w:rsidRDefault="0048732E" w:rsidP="0048732E">
      <w:pPr>
        <w:ind w:left="4248" w:firstLine="708"/>
        <w:jc w:val="both"/>
        <w:rPr>
          <w:rFonts w:ascii="Arial" w:hAnsi="Arial" w:cs="Arial"/>
          <w:b/>
          <w:bCs/>
          <w:sz w:val="22"/>
        </w:rPr>
      </w:pPr>
    </w:p>
    <w:p w:rsidR="0048732E" w:rsidRDefault="0048732E" w:rsidP="0048732E">
      <w:pPr>
        <w:ind w:left="4248" w:firstLine="708"/>
        <w:jc w:val="both"/>
        <w:rPr>
          <w:rFonts w:ascii="Arial" w:hAnsi="Arial" w:cs="Arial"/>
          <w:b/>
          <w:bCs/>
          <w:sz w:val="22"/>
        </w:rPr>
      </w:pPr>
    </w:p>
    <w:p w:rsidR="0048732E" w:rsidRDefault="0048732E" w:rsidP="0048732E">
      <w:pPr>
        <w:pBdr>
          <w:top w:val="dotted" w:sz="4" w:space="1" w:color="auto"/>
        </w:pBdr>
        <w:ind w:right="369" w:firstLine="708"/>
      </w:pPr>
      <w:r w:rsidRPr="0068659A">
        <w:rPr>
          <w:rFonts w:ascii="Arial" w:hAnsi="Arial" w:cs="Arial"/>
          <w:color w:val="000000"/>
          <w:sz w:val="22"/>
          <w:szCs w:val="22"/>
        </w:rPr>
        <w:t xml:space="preserve">jméno a příjmení statutárního zástupce  </w:t>
      </w:r>
      <w:r w:rsidRPr="0068659A">
        <w:rPr>
          <w:rFonts w:ascii="Arial" w:hAnsi="Arial" w:cs="Arial"/>
          <w:color w:val="000000"/>
          <w:sz w:val="22"/>
          <w:szCs w:val="22"/>
        </w:rPr>
        <w:tab/>
      </w:r>
      <w:r w:rsidRPr="0068659A">
        <w:rPr>
          <w:rFonts w:ascii="Arial" w:hAnsi="Arial" w:cs="Arial"/>
          <w:color w:val="000000"/>
          <w:sz w:val="22"/>
          <w:szCs w:val="22"/>
        </w:rPr>
        <w:tab/>
        <w:t>podpis statutárního zástupce</w:t>
      </w:r>
    </w:p>
    <w:p w:rsidR="0076038B" w:rsidRDefault="0076038B"/>
    <w:sectPr w:rsidR="00760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2E"/>
    <w:rsid w:val="00293047"/>
    <w:rsid w:val="003E2C6A"/>
    <w:rsid w:val="0048732E"/>
    <w:rsid w:val="007135A1"/>
    <w:rsid w:val="0076038B"/>
    <w:rsid w:val="00A30AD2"/>
    <w:rsid w:val="00BF3EEC"/>
    <w:rsid w:val="00EB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7E2EB"/>
  <w15:chartTrackingRefBased/>
  <w15:docId w15:val="{EFC26B49-500C-4F1A-B285-EF768E21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Kastner Milan Ing.</dc:creator>
  <cp:keywords/>
  <dc:description/>
  <cp:lastModifiedBy>Kastner Milan Ing.</cp:lastModifiedBy>
  <cp:revision>3</cp:revision>
  <dcterms:created xsi:type="dcterms:W3CDTF">2021-02-02T12:38:00Z</dcterms:created>
  <dcterms:modified xsi:type="dcterms:W3CDTF">2021-02-03T08:24:00Z</dcterms:modified>
</cp:coreProperties>
</file>